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8A1" w:rsidRDefault="006C58A1" w:rsidP="00EA6FF0">
      <w:pPr>
        <w:spacing w:after="0" w:line="240" w:lineRule="auto"/>
        <w:rPr>
          <w:rFonts w:ascii="Times New Roman" w:hAnsi="Times New Roman" w:cs="Times New Roman"/>
          <w:b/>
          <w:color w:val="0066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6600"/>
          <w:sz w:val="26"/>
          <w:szCs w:val="26"/>
          <w:lang w:eastAsia="ru-RU"/>
        </w:rPr>
        <w:drawing>
          <wp:inline distT="0" distB="0" distL="0" distR="0">
            <wp:extent cx="4827255" cy="5087815"/>
            <wp:effectExtent l="19050" t="0" r="0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008" t="20043" r="20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58" cy="509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6C0" w:rsidRDefault="00BE66C0" w:rsidP="00EA6FF0">
      <w:pPr>
        <w:spacing w:after="0" w:line="240" w:lineRule="auto"/>
        <w:rPr>
          <w:rFonts w:ascii="Times New Roman" w:hAnsi="Times New Roman" w:cs="Times New Roman"/>
          <w:b/>
          <w:color w:val="006600"/>
          <w:sz w:val="26"/>
          <w:szCs w:val="26"/>
        </w:rPr>
      </w:pPr>
    </w:p>
    <w:p w:rsidR="00BE66C0" w:rsidRDefault="00BE66C0" w:rsidP="00EA6FF0">
      <w:pPr>
        <w:spacing w:after="0" w:line="240" w:lineRule="auto"/>
        <w:rPr>
          <w:rFonts w:ascii="Times New Roman" w:hAnsi="Times New Roman" w:cs="Times New Roman"/>
          <w:b/>
          <w:color w:val="00660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F9CCC57" wp14:editId="1D57FD0D">
            <wp:extent cx="4830554" cy="1084668"/>
            <wp:effectExtent l="0" t="0" r="825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34183" b="72505"/>
                    <a:stretch/>
                  </pic:blipFill>
                  <pic:spPr bwMode="auto">
                    <a:xfrm>
                      <a:off x="0" y="0"/>
                      <a:ext cx="4841875" cy="108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8A1" w:rsidRPr="00F74BA6" w:rsidRDefault="00BE66C0" w:rsidP="00EA6FF0">
      <w:pPr>
        <w:spacing w:after="0" w:line="240" w:lineRule="auto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F74BA6">
        <w:rPr>
          <w:rFonts w:ascii="Times New Roman" w:hAnsi="Times New Roman" w:cs="Times New Roman"/>
          <w:b/>
          <w:color w:val="0070C0"/>
          <w:sz w:val="26"/>
          <w:szCs w:val="26"/>
        </w:rPr>
        <w:t>http://data.sberbank.ru/moscow/ru/person/contributions/?base=beta</w:t>
      </w:r>
    </w:p>
    <w:p w:rsidR="006C58A1" w:rsidRDefault="006C58A1" w:rsidP="00EA6FF0">
      <w:pPr>
        <w:spacing w:after="0" w:line="240" w:lineRule="auto"/>
        <w:rPr>
          <w:rFonts w:ascii="Times New Roman" w:hAnsi="Times New Roman" w:cs="Times New Roman"/>
          <w:b/>
          <w:color w:val="006600"/>
          <w:sz w:val="26"/>
          <w:szCs w:val="26"/>
        </w:rPr>
      </w:pPr>
    </w:p>
    <w:p w:rsidR="006C58A1" w:rsidRDefault="006C58A1" w:rsidP="00EA6FF0">
      <w:pPr>
        <w:spacing w:after="0" w:line="240" w:lineRule="auto"/>
        <w:rPr>
          <w:rFonts w:ascii="Times New Roman" w:hAnsi="Times New Roman" w:cs="Times New Roman"/>
          <w:b/>
          <w:color w:val="006600"/>
          <w:sz w:val="26"/>
          <w:szCs w:val="26"/>
        </w:rPr>
      </w:pPr>
    </w:p>
    <w:p w:rsidR="00587382" w:rsidRPr="006A6386" w:rsidRDefault="006C58A1" w:rsidP="00EA6FF0">
      <w:pPr>
        <w:spacing w:after="0" w:line="240" w:lineRule="auto"/>
        <w:rPr>
          <w:rFonts w:ascii="Times New Roman" w:hAnsi="Times New Roman" w:cs="Times New Roman"/>
          <w:b/>
          <w:color w:val="006600"/>
          <w:sz w:val="26"/>
          <w:szCs w:val="26"/>
        </w:rPr>
      </w:pPr>
      <w:r w:rsidRPr="006C58A1">
        <w:rPr>
          <w:rFonts w:ascii="Times New Roman" w:hAnsi="Times New Roman" w:cs="Times New Roman"/>
          <w:b/>
          <w:noProof/>
          <w:color w:val="0066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53778</wp:posOffset>
            </wp:positionH>
            <wp:positionV relativeFrom="paragraph">
              <wp:posOffset>94746</wp:posOffset>
            </wp:positionV>
            <wp:extent cx="736534" cy="720134"/>
            <wp:effectExtent l="0" t="0" r="4445" b="5080"/>
            <wp:wrapTight wrapText="bothSides">
              <wp:wrapPolygon edited="0">
                <wp:start x="0" y="0"/>
                <wp:lineTo x="0" y="21180"/>
                <wp:lineTo x="21173" y="21180"/>
                <wp:lineTo x="21173" y="0"/>
                <wp:lineTo x="0" y="0"/>
              </wp:wrapPolygon>
            </wp:wrapTight>
            <wp:docPr id="20" name="Рисунок 4" descr="Логотип ГБОУ СПО ФК №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ГБОУ СПО ФК №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382" w:rsidRPr="006A6386">
        <w:rPr>
          <w:rFonts w:ascii="Times New Roman" w:hAnsi="Times New Roman" w:cs="Times New Roman"/>
          <w:b/>
          <w:color w:val="006600"/>
          <w:sz w:val="26"/>
          <w:szCs w:val="26"/>
        </w:rPr>
        <w:t>Департамент образования города Москвы</w:t>
      </w:r>
    </w:p>
    <w:p w:rsidR="00587382" w:rsidRPr="006A6386" w:rsidRDefault="00587382" w:rsidP="00EA6FF0">
      <w:pPr>
        <w:widowControl w:val="0"/>
        <w:spacing w:after="0" w:line="240" w:lineRule="auto"/>
        <w:rPr>
          <w:rFonts w:ascii="Times New Roman" w:hAnsi="Times New Roman" w:cs="Times New Roman"/>
          <w:b/>
          <w:color w:val="006600"/>
          <w:sz w:val="26"/>
          <w:szCs w:val="26"/>
        </w:rPr>
      </w:pPr>
      <w:r w:rsidRPr="006A6386">
        <w:rPr>
          <w:rFonts w:ascii="Times New Roman" w:hAnsi="Times New Roman" w:cs="Times New Roman"/>
          <w:b/>
          <w:color w:val="006600"/>
          <w:sz w:val="26"/>
          <w:szCs w:val="26"/>
        </w:rPr>
        <w:t xml:space="preserve">Государственное бюджетное профессиональное </w:t>
      </w:r>
    </w:p>
    <w:p w:rsidR="00587382" w:rsidRPr="006A6386" w:rsidRDefault="00587382" w:rsidP="00EA6FF0">
      <w:pPr>
        <w:widowControl w:val="0"/>
        <w:spacing w:after="0" w:line="240" w:lineRule="auto"/>
        <w:rPr>
          <w:rFonts w:ascii="Times New Roman" w:hAnsi="Times New Roman" w:cs="Times New Roman"/>
          <w:b/>
          <w:color w:val="006600"/>
          <w:sz w:val="26"/>
          <w:szCs w:val="26"/>
        </w:rPr>
      </w:pPr>
      <w:r w:rsidRPr="006A6386">
        <w:rPr>
          <w:rFonts w:ascii="Times New Roman" w:hAnsi="Times New Roman" w:cs="Times New Roman"/>
          <w:b/>
          <w:color w:val="006600"/>
          <w:sz w:val="26"/>
          <w:szCs w:val="26"/>
        </w:rPr>
        <w:t>образовательное учреждение города Москвы</w:t>
      </w:r>
    </w:p>
    <w:p w:rsidR="00587382" w:rsidRPr="006A6386" w:rsidRDefault="00587382" w:rsidP="00EA6FF0">
      <w:pPr>
        <w:widowControl w:val="0"/>
        <w:spacing w:after="0" w:line="240" w:lineRule="auto"/>
        <w:rPr>
          <w:rFonts w:ascii="Times New Roman" w:hAnsi="Times New Roman" w:cs="Times New Roman"/>
          <w:b/>
          <w:color w:val="006600"/>
          <w:sz w:val="26"/>
          <w:szCs w:val="26"/>
        </w:rPr>
      </w:pPr>
      <w:r w:rsidRPr="006A6386">
        <w:rPr>
          <w:rFonts w:ascii="Times New Roman" w:hAnsi="Times New Roman" w:cs="Times New Roman"/>
          <w:b/>
          <w:color w:val="006600"/>
          <w:sz w:val="26"/>
          <w:szCs w:val="26"/>
        </w:rPr>
        <w:t>«Финансовый колледж № 35»</w:t>
      </w:r>
    </w:p>
    <w:p w:rsidR="00E261E8" w:rsidRDefault="00E261E8" w:rsidP="00DD08F1">
      <w:pPr>
        <w:spacing w:before="120" w:after="0" w:line="240" w:lineRule="auto"/>
        <w:jc w:val="center"/>
        <w:rPr>
          <w:rFonts w:ascii="Comic Sans MS" w:hAnsi="Comic Sans MS" w:cs="Times New Roman"/>
          <w:b/>
          <w:color w:val="006600"/>
          <w:sz w:val="24"/>
          <w:szCs w:val="24"/>
        </w:rPr>
      </w:pPr>
    </w:p>
    <w:p w:rsidR="009D178A" w:rsidRPr="008F5784" w:rsidRDefault="008F5784" w:rsidP="00DD08F1">
      <w:pPr>
        <w:spacing w:before="120" w:after="0" w:line="240" w:lineRule="auto"/>
        <w:jc w:val="center"/>
        <w:rPr>
          <w:rFonts w:ascii="Comic Sans MS" w:hAnsi="Comic Sans MS" w:cs="Times New Roman"/>
          <w:b/>
          <w:color w:val="006600"/>
          <w:sz w:val="24"/>
          <w:szCs w:val="24"/>
        </w:rPr>
      </w:pPr>
      <w:r w:rsidRPr="008F5784">
        <w:rPr>
          <w:rFonts w:ascii="Comic Sans MS" w:hAnsi="Comic Sans MS" w:cs="Times New Roman"/>
          <w:b/>
          <w:color w:val="006600"/>
          <w:sz w:val="24"/>
          <w:szCs w:val="24"/>
        </w:rPr>
        <w:t>Обучающий семинар</w:t>
      </w:r>
    </w:p>
    <w:p w:rsidR="009D178A" w:rsidRPr="008F5784" w:rsidRDefault="00714852" w:rsidP="00066CBC">
      <w:pPr>
        <w:spacing w:after="0" w:line="240" w:lineRule="auto"/>
        <w:jc w:val="center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color w:val="FF0000"/>
          <w:sz w:val="24"/>
          <w:szCs w:val="24"/>
        </w:rPr>
        <w:t>«</w:t>
      </w:r>
      <w:r w:rsidR="008F5784" w:rsidRPr="008F5784">
        <w:rPr>
          <w:rFonts w:ascii="Comic Sans MS" w:hAnsi="Comic Sans MS"/>
          <w:b/>
          <w:color w:val="FF0000"/>
          <w:sz w:val="24"/>
          <w:szCs w:val="24"/>
        </w:rPr>
        <w:t>Расчёт банковских процентов по кредитам физических лиц и калькулятор доходности вкладов</w:t>
      </w:r>
      <w:r>
        <w:rPr>
          <w:rFonts w:ascii="Comic Sans MS" w:hAnsi="Comic Sans MS"/>
          <w:b/>
          <w:color w:val="FF0000"/>
          <w:sz w:val="24"/>
          <w:szCs w:val="24"/>
        </w:rPr>
        <w:t>»</w:t>
      </w:r>
    </w:p>
    <w:p w:rsidR="00765275" w:rsidRPr="00320249" w:rsidRDefault="00D433D9" w:rsidP="009D178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433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20249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254469" cy="1572820"/>
            <wp:effectExtent l="0" t="0" r="0" b="0"/>
            <wp:docPr id="2" name="Рисунок 1" descr="C:\Users\Татьяна\Desktop\credit-cal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credit-cal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16" cy="157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2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20249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4841875" cy="3035760"/>
            <wp:effectExtent l="19050" t="0" r="0" b="0"/>
            <wp:docPr id="3" name="Рисунок 2" descr="C:\Users\Татьяна\Desktop\view_mod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view_mod1_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30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5FC" w:rsidRPr="008F5784" w:rsidRDefault="00C445FC" w:rsidP="00E261E8">
      <w:pPr>
        <w:spacing w:after="0" w:line="240" w:lineRule="auto"/>
        <w:jc w:val="right"/>
        <w:rPr>
          <w:rFonts w:ascii="Comic Sans MS" w:hAnsi="Comic Sans MS" w:cs="Times New Roman"/>
          <w:b/>
          <w:color w:val="006600"/>
          <w:sz w:val="24"/>
          <w:szCs w:val="24"/>
        </w:rPr>
      </w:pPr>
      <w:r w:rsidRPr="008F5784">
        <w:rPr>
          <w:rFonts w:ascii="Comic Sans MS" w:hAnsi="Comic Sans MS" w:cs="Times New Roman"/>
          <w:b/>
          <w:color w:val="006600"/>
          <w:sz w:val="24"/>
          <w:szCs w:val="24"/>
        </w:rPr>
        <w:t>Преподавател</w:t>
      </w:r>
      <w:r w:rsidR="008F5784" w:rsidRPr="008F5784">
        <w:rPr>
          <w:rFonts w:ascii="Comic Sans MS" w:hAnsi="Comic Sans MS" w:cs="Times New Roman"/>
          <w:b/>
          <w:color w:val="006600"/>
          <w:sz w:val="24"/>
          <w:szCs w:val="24"/>
        </w:rPr>
        <w:t xml:space="preserve">и: Матвеева Ирина Петровна и </w:t>
      </w:r>
      <w:r w:rsidRPr="008F5784">
        <w:rPr>
          <w:rFonts w:ascii="Comic Sans MS" w:hAnsi="Comic Sans MS" w:cs="Times New Roman"/>
          <w:b/>
          <w:color w:val="006600"/>
          <w:sz w:val="24"/>
          <w:szCs w:val="24"/>
        </w:rPr>
        <w:t xml:space="preserve"> </w:t>
      </w:r>
      <w:r w:rsidR="008F5784">
        <w:rPr>
          <w:rFonts w:ascii="Comic Sans MS" w:hAnsi="Comic Sans MS" w:cs="Times New Roman"/>
          <w:b/>
          <w:color w:val="006600"/>
          <w:sz w:val="24"/>
          <w:szCs w:val="24"/>
        </w:rPr>
        <w:br/>
      </w:r>
      <w:r w:rsidRPr="008F5784">
        <w:rPr>
          <w:rFonts w:ascii="Comic Sans MS" w:hAnsi="Comic Sans MS" w:cs="Times New Roman"/>
          <w:b/>
          <w:color w:val="006600"/>
          <w:sz w:val="24"/>
          <w:szCs w:val="24"/>
        </w:rPr>
        <w:t>Шальнева</w:t>
      </w:r>
      <w:r w:rsidR="008F5784" w:rsidRPr="008F5784">
        <w:rPr>
          <w:rFonts w:ascii="Comic Sans MS" w:hAnsi="Comic Sans MS" w:cs="Times New Roman"/>
          <w:b/>
          <w:color w:val="006600"/>
          <w:sz w:val="24"/>
          <w:szCs w:val="24"/>
        </w:rPr>
        <w:t xml:space="preserve"> Татьяна Алексеевна</w:t>
      </w:r>
    </w:p>
    <w:p w:rsidR="006D6CEE" w:rsidRPr="00CC3623" w:rsidRDefault="006D6CEE" w:rsidP="008664B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CC3623">
        <w:rPr>
          <w:rFonts w:ascii="Arial" w:hAnsi="Arial" w:cs="Arial"/>
          <w:b/>
          <w:color w:val="0070C0"/>
          <w:sz w:val="24"/>
          <w:szCs w:val="24"/>
        </w:rPr>
        <w:lastRenderedPageBreak/>
        <w:t>Прогнозирование процентов по вкладам или процентов по кредитам относится к одной из составляющих разумного управления своими финансами.</w:t>
      </w:r>
    </w:p>
    <w:p w:rsidR="008664B2" w:rsidRPr="00F74BA6" w:rsidRDefault="006D6CEE" w:rsidP="008664B2">
      <w:pPr>
        <w:spacing w:after="0" w:line="240" w:lineRule="auto"/>
        <w:jc w:val="center"/>
        <w:rPr>
          <w:rFonts w:ascii="Arial" w:hAnsi="Arial" w:cs="Arial"/>
          <w:color w:val="008E00"/>
          <w:sz w:val="24"/>
          <w:szCs w:val="24"/>
        </w:rPr>
      </w:pPr>
      <w:r w:rsidRPr="00F74BA6">
        <w:rPr>
          <w:rFonts w:ascii="Arial" w:hAnsi="Arial" w:cs="Arial"/>
          <w:color w:val="008E00"/>
          <w:sz w:val="24"/>
          <w:szCs w:val="24"/>
        </w:rPr>
        <w:t>Такое прогнозирование хорошо осуществлять до подписания договоров и совершения финансовых операций, а также в периоды</w:t>
      </w:r>
      <w:r w:rsidR="008664B2" w:rsidRPr="00F74BA6">
        <w:rPr>
          <w:rFonts w:ascii="Arial" w:hAnsi="Arial" w:cs="Arial"/>
          <w:color w:val="008E00"/>
          <w:sz w:val="24"/>
          <w:szCs w:val="24"/>
        </w:rPr>
        <w:t xml:space="preserve"> </w:t>
      </w:r>
      <w:r w:rsidRPr="00F74BA6">
        <w:rPr>
          <w:rFonts w:ascii="Arial" w:hAnsi="Arial" w:cs="Arial"/>
          <w:color w:val="008E00"/>
          <w:sz w:val="24"/>
          <w:szCs w:val="24"/>
        </w:rPr>
        <w:t>очередного начисления процентов и причисления их к вкладу</w:t>
      </w:r>
      <w:r w:rsidR="008664B2" w:rsidRPr="00F74BA6">
        <w:rPr>
          <w:rFonts w:ascii="Arial" w:hAnsi="Arial" w:cs="Arial"/>
          <w:color w:val="008E00"/>
          <w:sz w:val="24"/>
          <w:szCs w:val="24"/>
        </w:rPr>
        <w:t>.</w:t>
      </w:r>
    </w:p>
    <w:p w:rsidR="008664B2" w:rsidRPr="00F74BA6" w:rsidRDefault="008664B2" w:rsidP="00F74BA6">
      <w:pPr>
        <w:spacing w:after="0" w:line="240" w:lineRule="auto"/>
        <w:rPr>
          <w:rFonts w:ascii="Comic Sans MS" w:hAnsi="Comic Sans MS" w:cs="Arial"/>
          <w:b/>
          <w:color w:val="006600"/>
          <w:sz w:val="24"/>
          <w:szCs w:val="24"/>
        </w:rPr>
      </w:pPr>
      <w:r w:rsidRPr="00F74BA6">
        <w:rPr>
          <w:rFonts w:ascii="Comic Sans MS" w:hAnsi="Comic Sans MS" w:cs="Arial"/>
          <w:b/>
          <w:noProof/>
          <w:color w:val="006600"/>
          <w:sz w:val="24"/>
          <w:szCs w:val="24"/>
          <w:u w:val="single"/>
          <w:lang w:eastAsia="ru-RU"/>
        </w:rPr>
        <w:drawing>
          <wp:anchor distT="0" distB="0" distL="114300" distR="114300" simplePos="0" relativeHeight="251679744" behindDoc="1" locked="0" layoutInCell="1" allowOverlap="1" wp14:anchorId="7A035EBE" wp14:editId="6E569183">
            <wp:simplePos x="0" y="0"/>
            <wp:positionH relativeFrom="column">
              <wp:posOffset>3243580</wp:posOffset>
            </wp:positionH>
            <wp:positionV relativeFrom="paragraph">
              <wp:posOffset>4450080</wp:posOffset>
            </wp:positionV>
            <wp:extent cx="1371600" cy="594360"/>
            <wp:effectExtent l="0" t="0" r="0" b="0"/>
            <wp:wrapTight wrapText="bothSides">
              <wp:wrapPolygon edited="0">
                <wp:start x="0" y="0"/>
                <wp:lineTo x="0" y="20769"/>
                <wp:lineTo x="21300" y="20769"/>
                <wp:lineTo x="2130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BA6">
        <w:rPr>
          <w:rFonts w:ascii="Comic Sans MS" w:hAnsi="Comic Sans MS" w:cs="Arial"/>
          <w:b/>
          <w:color w:val="006600"/>
          <w:sz w:val="24"/>
          <w:szCs w:val="24"/>
          <w:u w:val="single"/>
        </w:rPr>
        <w:t>Калькулятор вкладов</w:t>
      </w:r>
      <w:r w:rsidRPr="00F74BA6">
        <w:rPr>
          <w:rFonts w:ascii="Comic Sans MS" w:hAnsi="Comic Sans MS" w:cs="Arial"/>
          <w:b/>
          <w:color w:val="0070C0"/>
          <w:sz w:val="24"/>
          <w:szCs w:val="24"/>
        </w:rPr>
        <w:br/>
      </w:r>
    </w:p>
    <w:p w:rsidR="008664B2" w:rsidRPr="008664B2" w:rsidRDefault="008664B2" w:rsidP="008664B2">
      <w:pPr>
        <w:spacing w:after="0" w:line="240" w:lineRule="auto"/>
        <w:rPr>
          <w:rFonts w:ascii="Arial" w:hAnsi="Arial" w:cs="Arial"/>
          <w:color w:val="006600"/>
          <w:sz w:val="24"/>
          <w:szCs w:val="24"/>
        </w:rPr>
      </w:pPr>
      <w:r w:rsidRPr="008664B2">
        <w:rPr>
          <w:rFonts w:ascii="Arial" w:hAnsi="Arial" w:cs="Arial"/>
          <w:color w:val="006600"/>
          <w:sz w:val="24"/>
          <w:szCs w:val="24"/>
        </w:rPr>
        <w:t xml:space="preserve">Формула простых процентов по вкладам: </w:t>
      </w:r>
    </w:p>
    <w:p w:rsidR="00E261E8" w:rsidRDefault="008664B2" w:rsidP="008664B2">
      <w:pPr>
        <w:spacing w:after="0" w:line="240" w:lineRule="auto"/>
        <w:ind w:firstLine="708"/>
        <w:rPr>
          <w:rFonts w:ascii="Arial" w:hAnsi="Arial" w:cs="Arial"/>
          <w:color w:val="006600"/>
          <w:sz w:val="24"/>
          <w:szCs w:val="24"/>
        </w:rPr>
      </w:pPr>
      <w:r w:rsidRPr="008664B2">
        <w:rPr>
          <w:rFonts w:ascii="Arial" w:hAnsi="Arial" w:cs="Arial"/>
          <w:color w:val="006600"/>
          <w:sz w:val="24"/>
          <w:szCs w:val="24"/>
        </w:rPr>
        <w:t>I – годовая процентная ставка</w:t>
      </w:r>
      <w:r w:rsidR="00F74BA6">
        <w:rPr>
          <w:rFonts w:ascii="Arial" w:hAnsi="Arial" w:cs="Arial"/>
          <w:color w:val="006600"/>
          <w:sz w:val="24"/>
          <w:szCs w:val="24"/>
        </w:rPr>
        <w:t xml:space="preserve"> (%)</w:t>
      </w:r>
      <w:r w:rsidRPr="008664B2">
        <w:rPr>
          <w:rFonts w:ascii="Arial" w:hAnsi="Arial" w:cs="Arial"/>
          <w:color w:val="006600"/>
          <w:sz w:val="24"/>
          <w:szCs w:val="24"/>
        </w:rPr>
        <w:br/>
      </w:r>
      <w:r w:rsidRPr="008664B2">
        <w:rPr>
          <w:rFonts w:ascii="Arial" w:hAnsi="Arial" w:cs="Arial"/>
          <w:color w:val="006600"/>
          <w:sz w:val="24"/>
          <w:szCs w:val="24"/>
        </w:rPr>
        <w:tab/>
        <w:t xml:space="preserve">t – количество дней начисления </w:t>
      </w:r>
      <w:r>
        <w:rPr>
          <w:rFonts w:ascii="Arial" w:hAnsi="Arial" w:cs="Arial"/>
          <w:color w:val="006600"/>
          <w:sz w:val="24"/>
          <w:szCs w:val="24"/>
        </w:rPr>
        <w:t xml:space="preserve">        </w:t>
      </w:r>
      <w:r>
        <w:rPr>
          <w:rFonts w:ascii="Arial" w:hAnsi="Arial" w:cs="Arial"/>
          <w:color w:val="006600"/>
          <w:sz w:val="24"/>
          <w:szCs w:val="24"/>
        </w:rPr>
        <w:br/>
        <w:t xml:space="preserve">               </w:t>
      </w:r>
      <w:r w:rsidRPr="008664B2">
        <w:rPr>
          <w:rFonts w:ascii="Arial" w:hAnsi="Arial" w:cs="Arial"/>
          <w:color w:val="006600"/>
          <w:sz w:val="24"/>
          <w:szCs w:val="24"/>
        </w:rPr>
        <w:t>процентов</w:t>
      </w:r>
      <w:r>
        <w:rPr>
          <w:rFonts w:ascii="Arial" w:hAnsi="Arial" w:cs="Arial"/>
          <w:color w:val="006600"/>
          <w:sz w:val="24"/>
          <w:szCs w:val="24"/>
        </w:rPr>
        <w:t xml:space="preserve"> </w:t>
      </w:r>
      <w:r w:rsidRPr="008664B2">
        <w:rPr>
          <w:rFonts w:ascii="Arial" w:hAnsi="Arial" w:cs="Arial"/>
          <w:color w:val="006600"/>
          <w:sz w:val="24"/>
          <w:szCs w:val="24"/>
        </w:rPr>
        <w:t xml:space="preserve">по привлеченному вкладу </w:t>
      </w:r>
      <w:r w:rsidRPr="008664B2">
        <w:rPr>
          <w:rFonts w:ascii="Arial" w:hAnsi="Arial" w:cs="Arial"/>
          <w:color w:val="006600"/>
          <w:sz w:val="24"/>
          <w:szCs w:val="24"/>
        </w:rPr>
        <w:br/>
      </w:r>
      <w:r w:rsidRPr="008664B2">
        <w:rPr>
          <w:rFonts w:ascii="Arial" w:hAnsi="Arial" w:cs="Arial"/>
          <w:color w:val="006600"/>
          <w:sz w:val="24"/>
          <w:szCs w:val="24"/>
        </w:rPr>
        <w:tab/>
        <w:t xml:space="preserve">K – количество дней в календарном году </w:t>
      </w:r>
      <w:r w:rsidRPr="008664B2">
        <w:rPr>
          <w:rFonts w:ascii="Arial" w:hAnsi="Arial" w:cs="Arial"/>
          <w:color w:val="006600"/>
          <w:sz w:val="24"/>
          <w:szCs w:val="24"/>
        </w:rPr>
        <w:br/>
      </w:r>
      <w:r w:rsidRPr="008664B2">
        <w:rPr>
          <w:rFonts w:ascii="Arial" w:hAnsi="Arial" w:cs="Arial"/>
          <w:color w:val="006600"/>
          <w:sz w:val="24"/>
          <w:szCs w:val="24"/>
        </w:rPr>
        <w:tab/>
        <w:t>P – первоначальная сумма привлеченных в депозит денежных сре</w:t>
      </w:r>
      <w:proofErr w:type="gramStart"/>
      <w:r w:rsidRPr="008664B2">
        <w:rPr>
          <w:rFonts w:ascii="Arial" w:hAnsi="Arial" w:cs="Arial"/>
          <w:color w:val="006600"/>
          <w:sz w:val="24"/>
          <w:szCs w:val="24"/>
        </w:rPr>
        <w:t>дств</w:t>
      </w:r>
      <w:r w:rsidR="00F74BA6">
        <w:rPr>
          <w:rFonts w:ascii="Arial" w:hAnsi="Arial" w:cs="Arial"/>
          <w:color w:val="006600"/>
          <w:sz w:val="24"/>
          <w:szCs w:val="24"/>
        </w:rPr>
        <w:t xml:space="preserve"> в р</w:t>
      </w:r>
      <w:proofErr w:type="gramEnd"/>
      <w:r w:rsidR="00F74BA6">
        <w:rPr>
          <w:rFonts w:ascii="Arial" w:hAnsi="Arial" w:cs="Arial"/>
          <w:color w:val="006600"/>
          <w:sz w:val="24"/>
          <w:szCs w:val="24"/>
        </w:rPr>
        <w:t>уб.</w:t>
      </w:r>
      <w:r w:rsidRPr="008664B2">
        <w:rPr>
          <w:rFonts w:ascii="Arial" w:hAnsi="Arial" w:cs="Arial"/>
          <w:color w:val="006600"/>
          <w:sz w:val="24"/>
          <w:szCs w:val="24"/>
        </w:rPr>
        <w:br/>
      </w:r>
      <w:r>
        <w:rPr>
          <w:rFonts w:ascii="Arial" w:hAnsi="Arial" w:cs="Arial"/>
          <w:color w:val="006600"/>
          <w:sz w:val="24"/>
          <w:szCs w:val="24"/>
        </w:rPr>
        <w:t xml:space="preserve"> </w:t>
      </w:r>
      <w:r w:rsidR="00F74BA6">
        <w:rPr>
          <w:rFonts w:ascii="Arial" w:hAnsi="Arial" w:cs="Arial"/>
          <w:color w:val="006600"/>
          <w:sz w:val="24"/>
          <w:szCs w:val="24"/>
        </w:rPr>
        <w:tab/>
      </w:r>
      <w:proofErr w:type="spellStart"/>
      <w:r w:rsidR="00F74BA6" w:rsidRPr="00F74BA6">
        <w:rPr>
          <w:rFonts w:ascii="Arial" w:hAnsi="Arial" w:cs="Arial"/>
          <w:b/>
          <w:bCs/>
          <w:color w:val="006600"/>
          <w:sz w:val="24"/>
          <w:szCs w:val="24"/>
        </w:rPr>
        <w:t>Sp</w:t>
      </w:r>
      <w:proofErr w:type="spellEnd"/>
      <w:r w:rsidR="00F74BA6" w:rsidRPr="00F74BA6">
        <w:rPr>
          <w:rFonts w:ascii="Arial" w:hAnsi="Arial" w:cs="Arial"/>
          <w:b/>
          <w:bCs/>
          <w:color w:val="006600"/>
          <w:sz w:val="24"/>
          <w:szCs w:val="24"/>
        </w:rPr>
        <w:t xml:space="preserve"> – сумма </w:t>
      </w:r>
      <w:r w:rsidR="00F74BA6">
        <w:rPr>
          <w:rFonts w:ascii="Arial" w:hAnsi="Arial" w:cs="Arial"/>
          <w:b/>
          <w:bCs/>
          <w:color w:val="006600"/>
          <w:sz w:val="24"/>
          <w:szCs w:val="24"/>
        </w:rPr>
        <w:t xml:space="preserve">от </w:t>
      </w:r>
      <w:r w:rsidR="00F74BA6" w:rsidRPr="00F74BA6">
        <w:rPr>
          <w:rFonts w:ascii="Arial" w:hAnsi="Arial" w:cs="Arial"/>
          <w:b/>
          <w:bCs/>
          <w:color w:val="006600"/>
          <w:sz w:val="24"/>
          <w:szCs w:val="24"/>
        </w:rPr>
        <w:t>процентов (доходов</w:t>
      </w:r>
      <w:r w:rsidR="00F74BA6">
        <w:rPr>
          <w:rFonts w:ascii="Arial" w:hAnsi="Arial" w:cs="Arial"/>
          <w:b/>
          <w:bCs/>
          <w:color w:val="006600"/>
          <w:sz w:val="24"/>
          <w:szCs w:val="24"/>
        </w:rPr>
        <w:t xml:space="preserve"> вкладчика</w:t>
      </w:r>
      <w:r w:rsidR="00F74BA6" w:rsidRPr="00F74BA6">
        <w:rPr>
          <w:rFonts w:ascii="Arial" w:hAnsi="Arial" w:cs="Arial"/>
          <w:b/>
          <w:bCs/>
          <w:color w:val="006600"/>
          <w:sz w:val="24"/>
          <w:szCs w:val="24"/>
        </w:rPr>
        <w:t>)</w:t>
      </w:r>
      <w:r w:rsidR="00F74BA6">
        <w:rPr>
          <w:rFonts w:ascii="Arial" w:hAnsi="Arial" w:cs="Arial"/>
          <w:b/>
          <w:bCs/>
          <w:color w:val="006600"/>
          <w:sz w:val="24"/>
          <w:szCs w:val="24"/>
        </w:rPr>
        <w:t xml:space="preserve"> в руб.</w:t>
      </w:r>
    </w:p>
    <w:p w:rsidR="00E261E8" w:rsidRPr="00F74BA6" w:rsidRDefault="006C58A1" w:rsidP="00F74BA6">
      <w:pPr>
        <w:spacing w:after="0" w:line="240" w:lineRule="auto"/>
        <w:rPr>
          <w:rFonts w:ascii="Comic Sans MS" w:hAnsi="Comic Sans MS" w:cs="Arial"/>
          <w:b/>
          <w:color w:val="006600"/>
          <w:sz w:val="24"/>
          <w:szCs w:val="24"/>
          <w:u w:val="single"/>
        </w:rPr>
      </w:pPr>
      <w:r w:rsidRPr="00F74BA6">
        <w:rPr>
          <w:rFonts w:ascii="Comic Sans MS" w:hAnsi="Comic Sans MS" w:cs="Arial"/>
          <w:b/>
          <w:color w:val="006600"/>
          <w:sz w:val="24"/>
          <w:szCs w:val="24"/>
          <w:u w:val="single"/>
        </w:rPr>
        <w:lastRenderedPageBreak/>
        <w:t>Кредитный калькулятор</w:t>
      </w:r>
    </w:p>
    <w:p w:rsidR="00E261E8" w:rsidRDefault="005942A9">
      <w:pPr>
        <w:spacing w:after="200" w:line="276" w:lineRule="auto"/>
        <w:rPr>
          <w:rFonts w:ascii="Times New Roman" w:hAnsi="Times New Roman" w:cs="Times New Roman"/>
          <w:color w:val="006600"/>
        </w:rPr>
      </w:pPr>
      <w:r w:rsidRPr="00E261E8">
        <w:rPr>
          <w:rFonts w:ascii="Arial" w:hAnsi="Arial" w:cs="Arial"/>
          <w:noProof/>
          <w:color w:val="006600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5EF32176" wp14:editId="30579884">
            <wp:simplePos x="0" y="0"/>
            <wp:positionH relativeFrom="column">
              <wp:posOffset>-5358765</wp:posOffset>
            </wp:positionH>
            <wp:positionV relativeFrom="paragraph">
              <wp:posOffset>1330960</wp:posOffset>
            </wp:positionV>
            <wp:extent cx="4848225" cy="3985260"/>
            <wp:effectExtent l="0" t="0" r="0" b="0"/>
            <wp:wrapTight wrapText="bothSides">
              <wp:wrapPolygon edited="0">
                <wp:start x="0" y="0"/>
                <wp:lineTo x="0" y="21476"/>
                <wp:lineTo x="21558" y="21476"/>
                <wp:lineTo x="21558" y="0"/>
                <wp:lineTo x="0" y="0"/>
              </wp:wrapPolygon>
            </wp:wrapTight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041" t="8895" r="17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61E8" w:rsidRPr="00E261E8">
        <w:rPr>
          <w:rFonts w:ascii="Arial" w:hAnsi="Arial" w:cs="Arial"/>
          <w:noProof/>
          <w:color w:val="006600"/>
          <w:sz w:val="24"/>
          <w:szCs w:val="24"/>
          <w:lang w:eastAsia="ru-RU"/>
        </w:rPr>
        <w:drawing>
          <wp:inline distT="0" distB="0" distL="0" distR="0">
            <wp:extent cx="4841875" cy="4102852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821" t="13208" r="1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410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2A9" w:rsidRDefault="005942A9" w:rsidP="008664B2">
      <w:pPr>
        <w:spacing w:after="0" w:line="240" w:lineRule="auto"/>
        <w:rPr>
          <w:rFonts w:ascii="Arial" w:hAnsi="Arial" w:cs="Arial"/>
          <w:color w:val="006600"/>
          <w:sz w:val="24"/>
          <w:szCs w:val="24"/>
        </w:rPr>
      </w:pPr>
    </w:p>
    <w:p w:rsidR="008664B2" w:rsidRPr="008664B2" w:rsidRDefault="008664B2" w:rsidP="008664B2">
      <w:pPr>
        <w:spacing w:after="0" w:line="240" w:lineRule="auto"/>
        <w:rPr>
          <w:rFonts w:ascii="Arial" w:hAnsi="Arial" w:cs="Arial"/>
          <w:color w:val="006600"/>
          <w:sz w:val="24"/>
          <w:szCs w:val="24"/>
        </w:rPr>
      </w:pPr>
      <w:r w:rsidRPr="008664B2">
        <w:rPr>
          <w:rFonts w:ascii="Arial" w:hAnsi="Arial" w:cs="Arial"/>
          <w:color w:val="006600"/>
          <w:sz w:val="24"/>
          <w:szCs w:val="24"/>
        </w:rPr>
        <w:t xml:space="preserve">Платежеспособность клиента рассчитывается </w:t>
      </w:r>
      <w:r w:rsidRPr="008664B2">
        <w:rPr>
          <w:rFonts w:ascii="Arial" w:hAnsi="Arial" w:cs="Arial"/>
          <w:color w:val="006600"/>
          <w:sz w:val="24"/>
          <w:szCs w:val="24"/>
        </w:rPr>
        <w:br/>
        <w:t>по формуле:</w:t>
      </w:r>
      <w:r w:rsidRPr="008664B2">
        <w:rPr>
          <w:rFonts w:ascii="Arial" w:hAnsi="Arial" w:cs="Arial"/>
          <w:color w:val="006600"/>
          <w:sz w:val="24"/>
          <w:szCs w:val="24"/>
        </w:rPr>
        <w:tab/>
        <w:t xml:space="preserve">P = </w:t>
      </w:r>
      <w:proofErr w:type="spellStart"/>
      <w:r w:rsidRPr="008664B2">
        <w:rPr>
          <w:rFonts w:ascii="Arial" w:hAnsi="Arial" w:cs="Arial"/>
          <w:color w:val="006600"/>
          <w:sz w:val="24"/>
          <w:szCs w:val="24"/>
        </w:rPr>
        <w:t>Дч</w:t>
      </w:r>
      <w:proofErr w:type="spellEnd"/>
      <w:proofErr w:type="gramStart"/>
      <w:r w:rsidRPr="008664B2">
        <w:rPr>
          <w:rFonts w:ascii="Arial" w:hAnsi="Arial" w:cs="Arial"/>
          <w:color w:val="006600"/>
          <w:sz w:val="24"/>
          <w:szCs w:val="24"/>
        </w:rPr>
        <w:t xml:space="preserve"> * К</w:t>
      </w:r>
      <w:proofErr w:type="gramEnd"/>
      <w:r w:rsidRPr="008664B2">
        <w:rPr>
          <w:rFonts w:ascii="Arial" w:hAnsi="Arial" w:cs="Arial"/>
          <w:color w:val="006600"/>
          <w:sz w:val="24"/>
          <w:szCs w:val="24"/>
        </w:rPr>
        <w:t xml:space="preserve"> * t, где</w:t>
      </w:r>
    </w:p>
    <w:p w:rsidR="008664B2" w:rsidRPr="005942A9" w:rsidRDefault="008664B2" w:rsidP="008664B2">
      <w:pPr>
        <w:spacing w:after="0" w:line="240" w:lineRule="auto"/>
        <w:rPr>
          <w:rFonts w:ascii="Arial" w:hAnsi="Arial" w:cs="Arial"/>
          <w:i/>
          <w:color w:val="006600"/>
          <w:sz w:val="24"/>
          <w:szCs w:val="24"/>
        </w:rPr>
      </w:pPr>
      <w:r w:rsidRPr="008664B2">
        <w:rPr>
          <w:rFonts w:ascii="Arial" w:hAnsi="Arial" w:cs="Arial"/>
          <w:color w:val="006600"/>
          <w:sz w:val="24"/>
          <w:szCs w:val="24"/>
        </w:rPr>
        <w:tab/>
      </w:r>
      <w:r w:rsidR="00CC3623">
        <w:rPr>
          <w:rFonts w:ascii="Arial" w:hAnsi="Arial" w:cs="Arial"/>
          <w:color w:val="006600"/>
          <w:sz w:val="24"/>
          <w:szCs w:val="24"/>
        </w:rPr>
        <w:tab/>
      </w:r>
      <w:proofErr w:type="spellStart"/>
      <w:r w:rsidRPr="008664B2">
        <w:rPr>
          <w:rFonts w:ascii="Arial" w:hAnsi="Arial" w:cs="Arial"/>
          <w:color w:val="006600"/>
          <w:sz w:val="24"/>
          <w:szCs w:val="24"/>
        </w:rPr>
        <w:t>Дч</w:t>
      </w:r>
      <w:proofErr w:type="spellEnd"/>
      <w:r w:rsidRPr="008664B2">
        <w:rPr>
          <w:rFonts w:ascii="Arial" w:hAnsi="Arial" w:cs="Arial"/>
          <w:color w:val="006600"/>
          <w:sz w:val="24"/>
          <w:szCs w:val="24"/>
        </w:rPr>
        <w:t xml:space="preserve"> = 70 000 рублей</w:t>
      </w:r>
      <w:proofErr w:type="gramStart"/>
      <w:r w:rsidRPr="008664B2">
        <w:rPr>
          <w:rFonts w:ascii="Arial" w:hAnsi="Arial" w:cs="Arial"/>
          <w:color w:val="006600"/>
          <w:sz w:val="24"/>
          <w:szCs w:val="24"/>
        </w:rPr>
        <w:t xml:space="preserve"> =&gt;</w:t>
      </w:r>
      <w:r w:rsidR="00F74BA6">
        <w:rPr>
          <w:rFonts w:ascii="Arial" w:hAnsi="Arial" w:cs="Arial"/>
          <w:color w:val="006600"/>
          <w:sz w:val="24"/>
          <w:szCs w:val="24"/>
        </w:rPr>
        <w:t xml:space="preserve"> </w:t>
      </w:r>
      <w:r w:rsidRPr="008664B2">
        <w:rPr>
          <w:rFonts w:ascii="Arial" w:hAnsi="Arial" w:cs="Arial"/>
          <w:color w:val="006600"/>
          <w:sz w:val="24"/>
          <w:szCs w:val="24"/>
        </w:rPr>
        <w:t>К</w:t>
      </w:r>
      <w:proofErr w:type="gramEnd"/>
      <w:r w:rsidRPr="008664B2">
        <w:rPr>
          <w:rFonts w:ascii="Arial" w:hAnsi="Arial" w:cs="Arial"/>
          <w:color w:val="006600"/>
          <w:sz w:val="24"/>
          <w:szCs w:val="24"/>
        </w:rPr>
        <w:t xml:space="preserve">=0,7 </w:t>
      </w:r>
      <w:r w:rsidRPr="008664B2">
        <w:rPr>
          <w:rFonts w:ascii="Arial" w:hAnsi="Arial" w:cs="Arial"/>
          <w:color w:val="006600"/>
          <w:sz w:val="24"/>
          <w:szCs w:val="24"/>
        </w:rPr>
        <w:br/>
      </w:r>
      <w:r w:rsidRPr="005942A9">
        <w:rPr>
          <w:rFonts w:ascii="Arial" w:hAnsi="Arial" w:cs="Arial"/>
          <w:i/>
          <w:color w:val="006600"/>
          <w:sz w:val="24"/>
          <w:szCs w:val="24"/>
        </w:rPr>
        <w:t xml:space="preserve">(т. к. </w:t>
      </w:r>
      <w:r w:rsidR="00F74BA6">
        <w:rPr>
          <w:rFonts w:ascii="Arial" w:hAnsi="Arial" w:cs="Arial"/>
          <w:i/>
          <w:color w:val="006600"/>
          <w:sz w:val="24"/>
          <w:szCs w:val="24"/>
        </w:rPr>
        <w:t xml:space="preserve"> </w:t>
      </w:r>
      <w:proofErr w:type="spellStart"/>
      <w:r w:rsidRPr="005942A9">
        <w:rPr>
          <w:rFonts w:ascii="Arial" w:hAnsi="Arial" w:cs="Arial"/>
          <w:i/>
          <w:color w:val="006600"/>
          <w:sz w:val="24"/>
          <w:szCs w:val="24"/>
        </w:rPr>
        <w:t>Дч</w:t>
      </w:r>
      <w:proofErr w:type="spellEnd"/>
      <w:r w:rsidRPr="005942A9">
        <w:rPr>
          <w:rFonts w:ascii="Arial" w:hAnsi="Arial" w:cs="Arial"/>
          <w:i/>
          <w:color w:val="006600"/>
          <w:sz w:val="24"/>
          <w:szCs w:val="24"/>
        </w:rPr>
        <w:t xml:space="preserve"> от 45 000 руб. до 70 000 руб. (включительно))</w:t>
      </w:r>
    </w:p>
    <w:p w:rsidR="008664B2" w:rsidRPr="008664B2" w:rsidRDefault="008664B2" w:rsidP="008664B2">
      <w:pPr>
        <w:spacing w:after="0" w:line="240" w:lineRule="auto"/>
        <w:rPr>
          <w:rFonts w:ascii="Arial" w:hAnsi="Arial" w:cs="Arial"/>
          <w:color w:val="006600"/>
          <w:sz w:val="24"/>
          <w:szCs w:val="24"/>
        </w:rPr>
      </w:pPr>
      <w:r w:rsidRPr="008664B2">
        <w:rPr>
          <w:rFonts w:ascii="Arial" w:hAnsi="Arial" w:cs="Arial"/>
          <w:color w:val="006600"/>
          <w:sz w:val="24"/>
          <w:szCs w:val="24"/>
        </w:rPr>
        <w:tab/>
      </w:r>
      <w:r w:rsidR="00CC3623">
        <w:rPr>
          <w:rFonts w:ascii="Arial" w:hAnsi="Arial" w:cs="Arial"/>
          <w:color w:val="006600"/>
          <w:sz w:val="24"/>
          <w:szCs w:val="24"/>
        </w:rPr>
        <w:tab/>
      </w:r>
      <w:r w:rsidRPr="008664B2">
        <w:rPr>
          <w:rFonts w:ascii="Arial" w:hAnsi="Arial" w:cs="Arial"/>
          <w:color w:val="006600"/>
          <w:sz w:val="24"/>
          <w:szCs w:val="24"/>
        </w:rPr>
        <w:t xml:space="preserve">P = 70 000 * 0,7 * 36 = 1 764 000 рублей </w:t>
      </w:r>
    </w:p>
    <w:p w:rsidR="008664B2" w:rsidRPr="008664B2" w:rsidRDefault="008664B2" w:rsidP="008664B2">
      <w:pPr>
        <w:spacing w:after="0" w:line="240" w:lineRule="auto"/>
        <w:rPr>
          <w:rFonts w:ascii="Arial" w:hAnsi="Arial" w:cs="Arial"/>
          <w:color w:val="006600"/>
          <w:sz w:val="24"/>
          <w:szCs w:val="24"/>
        </w:rPr>
      </w:pPr>
      <w:r w:rsidRPr="008664B2">
        <w:rPr>
          <w:rFonts w:ascii="Arial" w:hAnsi="Arial" w:cs="Arial"/>
          <w:color w:val="006600"/>
          <w:sz w:val="24"/>
          <w:szCs w:val="24"/>
        </w:rPr>
        <w:t>Для того чтобы рассчитать максимальную сумму, которую банк может предоставить клиенту, нужно применить формулу:</w:t>
      </w:r>
    </w:p>
    <w:p w:rsidR="008664B2" w:rsidRPr="008664B2" w:rsidRDefault="008664B2" w:rsidP="008664B2">
      <w:pPr>
        <w:spacing w:after="0" w:line="240" w:lineRule="auto"/>
        <w:rPr>
          <w:rFonts w:ascii="Arial" w:hAnsi="Arial" w:cs="Arial"/>
          <w:color w:val="006600"/>
          <w:sz w:val="36"/>
          <w:szCs w:val="36"/>
        </w:rPr>
      </w:pPr>
      <w:r w:rsidRPr="008664B2">
        <w:rPr>
          <w:rFonts w:ascii="Arial" w:hAnsi="Arial" w:cs="Arial"/>
          <w:color w:val="006600"/>
          <w:sz w:val="24"/>
          <w:szCs w:val="24"/>
        </w:rPr>
        <w:tab/>
      </w:r>
      <w:r w:rsidR="00CC3623">
        <w:rPr>
          <w:rFonts w:ascii="Arial" w:hAnsi="Arial" w:cs="Arial"/>
          <w:color w:val="006600"/>
          <w:sz w:val="24"/>
          <w:szCs w:val="24"/>
        </w:rPr>
        <w:tab/>
      </w:r>
      <w:proofErr w:type="spellStart"/>
      <w:r w:rsidRPr="008664B2">
        <w:rPr>
          <w:rFonts w:ascii="Arial" w:hAnsi="Arial" w:cs="Arial"/>
          <w:color w:val="006600"/>
          <w:sz w:val="24"/>
          <w:szCs w:val="24"/>
        </w:rPr>
        <w:t>Sp</w:t>
      </w:r>
      <w:proofErr w:type="spellEnd"/>
      <m:oMath>
        <m:r>
          <m:rPr>
            <m:sty m:val="p"/>
          </m:rPr>
          <w:rPr>
            <w:rFonts w:ascii="Cambria Math" w:hAnsi="Cambria Math" w:cs="Arial"/>
            <w:color w:val="006600"/>
            <w:sz w:val="24"/>
            <w:szCs w:val="24"/>
          </w:rPr>
          <m:t> </m:t>
        </m:r>
        <m:r>
          <m:rPr>
            <m:sty m:val="p"/>
          </m:rPr>
          <w:rPr>
            <w:rFonts w:ascii="Cambria Math" w:hAnsi="Cambria Math" w:cs="Arial"/>
            <w:color w:val="006600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Arial"/>
                <w:color w:val="006600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006600"/>
                <w:sz w:val="36"/>
                <w:szCs w:val="36"/>
              </w:rPr>
              <m:t>P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6600"/>
                <w:sz w:val="36"/>
                <w:szCs w:val="36"/>
              </w:rPr>
              <m:t>1+</m:t>
            </m:r>
            <m:f>
              <m:fPr>
                <m:ctrlPr>
                  <w:rPr>
                    <w:rFonts w:ascii="Cambria Math" w:hAnsi="Cambria Math" w:cs="Arial"/>
                    <w:color w:val="006600"/>
                    <w:sz w:val="36"/>
                    <w:szCs w:val="36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Arial"/>
                        <w:color w:val="006600"/>
                        <w:sz w:val="36"/>
                        <w:szCs w:val="36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6600"/>
                        <w:sz w:val="36"/>
                        <w:szCs w:val="36"/>
                      </w:rPr>
                      <m:t>t+1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color w:val="006600"/>
                    <w:sz w:val="36"/>
                    <w:szCs w:val="36"/>
                  </w:rPr>
                  <m:t>*%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Arial"/>
                    <w:color w:val="006600"/>
                    <w:sz w:val="36"/>
                    <w:szCs w:val="36"/>
                  </w:rPr>
                  <m:t>2*12*100</m:t>
                </m:r>
              </m:den>
            </m:f>
          </m:den>
        </m:f>
      </m:oMath>
      <w:r w:rsidRPr="008664B2">
        <w:rPr>
          <w:rFonts w:ascii="Arial" w:hAnsi="Arial" w:cs="Arial"/>
          <w:color w:val="006600"/>
          <w:sz w:val="36"/>
          <w:szCs w:val="36"/>
        </w:rPr>
        <w:t xml:space="preserve">; </w:t>
      </w:r>
    </w:p>
    <w:p w:rsidR="008664B2" w:rsidRPr="008664B2" w:rsidRDefault="008664B2" w:rsidP="008664B2">
      <w:pPr>
        <w:spacing w:after="0" w:line="240" w:lineRule="auto"/>
        <w:rPr>
          <w:rFonts w:ascii="Arial" w:hAnsi="Arial" w:cs="Arial"/>
          <w:color w:val="006600"/>
          <w:sz w:val="24"/>
          <w:szCs w:val="24"/>
        </w:rPr>
      </w:pPr>
      <w:r w:rsidRPr="008664B2">
        <w:rPr>
          <w:rFonts w:ascii="Arial" w:hAnsi="Arial" w:cs="Arial"/>
          <w:color w:val="006600"/>
          <w:sz w:val="24"/>
          <w:szCs w:val="24"/>
        </w:rPr>
        <w:tab/>
      </w:r>
      <w:r w:rsidR="00CC3623">
        <w:rPr>
          <w:rFonts w:ascii="Arial" w:hAnsi="Arial" w:cs="Arial"/>
          <w:color w:val="006600"/>
          <w:sz w:val="24"/>
          <w:szCs w:val="24"/>
        </w:rPr>
        <w:tab/>
      </w:r>
      <w:proofErr w:type="spellStart"/>
      <w:r w:rsidRPr="008664B2">
        <w:rPr>
          <w:rFonts w:ascii="Arial" w:hAnsi="Arial" w:cs="Arial"/>
          <w:color w:val="006600"/>
          <w:sz w:val="24"/>
          <w:szCs w:val="24"/>
        </w:rPr>
        <w:t>Sp</w:t>
      </w:r>
      <w:proofErr w:type="spellEnd"/>
      <m:oMath>
        <m:r>
          <m:rPr>
            <m:sty m:val="p"/>
          </m:rPr>
          <w:rPr>
            <w:rFonts w:ascii="Cambria Math" w:hAnsi="Cambria Math" w:cs="Arial"/>
            <w:color w:val="006600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Arial"/>
                <w:color w:val="006600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006600"/>
                <w:sz w:val="36"/>
                <w:szCs w:val="36"/>
              </w:rPr>
              <m:t>1 764 000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6600"/>
                <w:sz w:val="36"/>
                <w:szCs w:val="36"/>
              </w:rPr>
              <m:t>1+</m:t>
            </m:r>
            <m:f>
              <m:fPr>
                <m:ctrlPr>
                  <w:rPr>
                    <w:rFonts w:ascii="Cambria Math" w:hAnsi="Cambria Math" w:cs="Arial"/>
                    <w:color w:val="006600"/>
                    <w:sz w:val="36"/>
                    <w:szCs w:val="36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Arial"/>
                        <w:color w:val="006600"/>
                        <w:sz w:val="36"/>
                        <w:szCs w:val="36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6600"/>
                        <w:sz w:val="36"/>
                        <w:szCs w:val="36"/>
                      </w:rPr>
                      <m:t>36+1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color w:val="006600"/>
                    <w:sz w:val="36"/>
                    <w:szCs w:val="36"/>
                  </w:rPr>
                  <m:t>*14,90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Arial"/>
                    <w:color w:val="006600"/>
                    <w:sz w:val="36"/>
                    <w:szCs w:val="36"/>
                  </w:rPr>
                  <m:t>2*12*100</m:t>
                </m:r>
              </m:den>
            </m:f>
          </m:den>
        </m:f>
        <m:r>
          <m:rPr>
            <m:sty m:val="p"/>
          </m:rPr>
          <w:rPr>
            <w:rFonts w:ascii="Cambria Math" w:hAnsi="Cambria Math" w:cs="Arial"/>
            <w:color w:val="006600"/>
            <w:sz w:val="36"/>
            <w:szCs w:val="36"/>
          </w:rPr>
          <m:t>= </m:t>
        </m:r>
      </m:oMath>
      <w:r w:rsidRPr="008664B2">
        <w:rPr>
          <w:rFonts w:ascii="Arial" w:hAnsi="Arial" w:cs="Arial"/>
          <w:color w:val="006600"/>
          <w:sz w:val="24"/>
          <w:szCs w:val="24"/>
        </w:rPr>
        <w:t>1 434 48</w:t>
      </w:r>
      <w:bookmarkStart w:id="0" w:name="_GoBack"/>
      <w:bookmarkEnd w:id="0"/>
      <w:r w:rsidRPr="008664B2">
        <w:rPr>
          <w:rFonts w:ascii="Arial" w:hAnsi="Arial" w:cs="Arial"/>
          <w:color w:val="006600"/>
          <w:sz w:val="24"/>
          <w:szCs w:val="24"/>
        </w:rPr>
        <w:t>6, 50 рубля</w:t>
      </w:r>
    </w:p>
    <w:p w:rsidR="008664B2" w:rsidRDefault="008664B2">
      <w:pPr>
        <w:spacing w:after="200" w:line="276" w:lineRule="auto"/>
        <w:rPr>
          <w:rFonts w:ascii="Times New Roman" w:hAnsi="Times New Roman" w:cs="Times New Roman"/>
          <w:color w:val="006600"/>
        </w:rPr>
      </w:pPr>
    </w:p>
    <w:sectPr w:rsidR="008664B2" w:rsidSect="005942A9">
      <w:pgSz w:w="16838" w:h="11906" w:orient="landscape" w:code="9"/>
      <w:pgMar w:top="397" w:right="397" w:bottom="397" w:left="397" w:header="397" w:footer="397" w:gutter="0"/>
      <w:cols w:num="2" w:space="79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CE46EB"/>
    <w:multiLevelType w:val="hybridMultilevel"/>
    <w:tmpl w:val="D758C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hyphenationZone w:val="142"/>
  <w:doNotHyphenateCaps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382"/>
    <w:rsid w:val="00066CBC"/>
    <w:rsid w:val="00072A54"/>
    <w:rsid w:val="00085EB5"/>
    <w:rsid w:val="000B5E8A"/>
    <w:rsid w:val="002373D5"/>
    <w:rsid w:val="0029302D"/>
    <w:rsid w:val="00320249"/>
    <w:rsid w:val="00370C03"/>
    <w:rsid w:val="003B6755"/>
    <w:rsid w:val="00445E89"/>
    <w:rsid w:val="00473D96"/>
    <w:rsid w:val="0049006B"/>
    <w:rsid w:val="00526AE1"/>
    <w:rsid w:val="00587382"/>
    <w:rsid w:val="005942A9"/>
    <w:rsid w:val="005A243F"/>
    <w:rsid w:val="00605A14"/>
    <w:rsid w:val="006663F4"/>
    <w:rsid w:val="006A6386"/>
    <w:rsid w:val="006C58A1"/>
    <w:rsid w:val="006D6CEE"/>
    <w:rsid w:val="00714852"/>
    <w:rsid w:val="00765275"/>
    <w:rsid w:val="007A7187"/>
    <w:rsid w:val="008664B2"/>
    <w:rsid w:val="008F5784"/>
    <w:rsid w:val="00947574"/>
    <w:rsid w:val="009B5BE6"/>
    <w:rsid w:val="009D178A"/>
    <w:rsid w:val="009D7A6E"/>
    <w:rsid w:val="009F6BF0"/>
    <w:rsid w:val="00A35A2A"/>
    <w:rsid w:val="00A546C5"/>
    <w:rsid w:val="00B1136A"/>
    <w:rsid w:val="00B11D73"/>
    <w:rsid w:val="00B32DD2"/>
    <w:rsid w:val="00BA7547"/>
    <w:rsid w:val="00BE66C0"/>
    <w:rsid w:val="00C445FC"/>
    <w:rsid w:val="00C7040A"/>
    <w:rsid w:val="00CC3623"/>
    <w:rsid w:val="00D40EA2"/>
    <w:rsid w:val="00D433D9"/>
    <w:rsid w:val="00DD08F1"/>
    <w:rsid w:val="00E261E8"/>
    <w:rsid w:val="00EA6FF0"/>
    <w:rsid w:val="00EB5595"/>
    <w:rsid w:val="00ED29A1"/>
    <w:rsid w:val="00F74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382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587382"/>
    <w:pPr>
      <w:framePr w:w="3215" w:h="3420" w:hSpace="141" w:wrap="around" w:vAnchor="text" w:hAnchor="page" w:x="1494" w:y="1"/>
      <w:spacing w:after="0" w:line="240" w:lineRule="auto"/>
      <w:jc w:val="center"/>
    </w:pPr>
    <w:rPr>
      <w:rFonts w:ascii="Times New Roman" w:eastAsia="Times New Roman" w:hAnsi="Times New Roman" w:cs="Times New Roman"/>
      <w:spacing w:val="40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587382"/>
    <w:rPr>
      <w:rFonts w:ascii="Times New Roman" w:eastAsia="Times New Roman" w:hAnsi="Times New Roman" w:cs="Times New Roman"/>
      <w:spacing w:val="40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D1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7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757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475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382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587382"/>
    <w:pPr>
      <w:framePr w:w="3215" w:h="3420" w:hSpace="141" w:wrap="around" w:vAnchor="text" w:hAnchor="page" w:x="1494" w:y="1"/>
      <w:spacing w:after="0" w:line="240" w:lineRule="auto"/>
      <w:jc w:val="center"/>
    </w:pPr>
    <w:rPr>
      <w:rFonts w:ascii="Times New Roman" w:eastAsia="Times New Roman" w:hAnsi="Times New Roman" w:cs="Times New Roman"/>
      <w:spacing w:val="40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587382"/>
    <w:rPr>
      <w:rFonts w:ascii="Times New Roman" w:eastAsia="Times New Roman" w:hAnsi="Times New Roman" w:cs="Times New Roman"/>
      <w:spacing w:val="40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D1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7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757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475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0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Шальнева Татьяна Алексеевна</dc:creator>
  <cp:lastModifiedBy>Drugina</cp:lastModifiedBy>
  <cp:revision>3</cp:revision>
  <cp:lastPrinted>2017-04-12T08:25:00Z</cp:lastPrinted>
  <dcterms:created xsi:type="dcterms:W3CDTF">2017-04-12T10:09:00Z</dcterms:created>
  <dcterms:modified xsi:type="dcterms:W3CDTF">2017-04-13T10:10:00Z</dcterms:modified>
</cp:coreProperties>
</file>