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7C" w:rsidRP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3D7C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A13D7C" w:rsidRP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3D7C">
        <w:rPr>
          <w:rFonts w:ascii="Times New Roman" w:hAnsi="Times New Roman" w:cs="Times New Roman"/>
          <w:sz w:val="28"/>
          <w:szCs w:val="28"/>
        </w:rPr>
        <w:t>Северный административный округ</w:t>
      </w:r>
    </w:p>
    <w:p w:rsidR="00A13D7C" w:rsidRPr="00B91D36" w:rsidRDefault="003A765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574C69E" wp14:editId="2BF467AD">
            <wp:simplePos x="0" y="0"/>
            <wp:positionH relativeFrom="column">
              <wp:posOffset>-1031875</wp:posOffset>
            </wp:positionH>
            <wp:positionV relativeFrom="paragraph">
              <wp:posOffset>291574</wp:posOffset>
            </wp:positionV>
            <wp:extent cx="7476588" cy="4361815"/>
            <wp:effectExtent l="0" t="0" r="0" b="0"/>
            <wp:wrapNone/>
            <wp:docPr id="1" name="Рисунок 1" descr="C:\Users\Пользова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88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D7C" w:rsidRPr="00B91D36">
        <w:rPr>
          <w:rFonts w:ascii="Times New Roman" w:hAnsi="Times New Roman" w:cs="Times New Roman"/>
          <w:b/>
          <w:sz w:val="32"/>
          <w:szCs w:val="28"/>
        </w:rPr>
        <w:t>ГБОУ Школа № 152</w:t>
      </w:r>
    </w:p>
    <w:p w:rsidR="00A13D7C" w:rsidRPr="00B91D36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2"/>
          <w:szCs w:val="28"/>
        </w:rPr>
      </w:pPr>
      <w:r w:rsidRPr="00B91D36">
        <w:rPr>
          <w:rFonts w:ascii="Times New Roman" w:hAnsi="Times New Roman" w:cs="Times New Roman"/>
          <w:b/>
          <w:sz w:val="22"/>
          <w:szCs w:val="28"/>
        </w:rPr>
        <w:t>ДОШКОЛЬНОЕ ОБРАЗОВАНИЕ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A765C" w:rsidRDefault="003A765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Pr="005C0916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Городской с</w:t>
      </w:r>
      <w:r w:rsidRPr="005C0916">
        <w:rPr>
          <w:rFonts w:ascii="Times New Roman" w:hAnsi="Times New Roman" w:cs="Times New Roman"/>
          <w:b/>
          <w:sz w:val="32"/>
          <w:szCs w:val="28"/>
        </w:rPr>
        <w:t xml:space="preserve">еминар-практикум </w:t>
      </w:r>
    </w:p>
    <w:p w:rsidR="00A13D7C" w:rsidRPr="005C0916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C0916">
        <w:rPr>
          <w:rFonts w:ascii="Times New Roman" w:hAnsi="Times New Roman" w:cs="Times New Roman"/>
          <w:sz w:val="32"/>
          <w:szCs w:val="28"/>
        </w:rPr>
        <w:t>для педагогов дошкольного образования</w:t>
      </w:r>
      <w:r w:rsidRPr="005C0916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A765C" w:rsidRPr="002E4E92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E4E92">
        <w:rPr>
          <w:rFonts w:ascii="Times New Roman" w:hAnsi="Times New Roman" w:cs="Times New Roman"/>
          <w:b/>
          <w:sz w:val="36"/>
          <w:szCs w:val="28"/>
        </w:rPr>
        <w:t xml:space="preserve">«Формирование культуры </w:t>
      </w:r>
    </w:p>
    <w:p w:rsidR="00A13D7C" w:rsidRPr="002E4E92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E4E92">
        <w:rPr>
          <w:rFonts w:ascii="Times New Roman" w:hAnsi="Times New Roman" w:cs="Times New Roman"/>
          <w:b/>
          <w:sz w:val="36"/>
          <w:szCs w:val="28"/>
        </w:rPr>
        <w:t>безопасного поведения в городе»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3A765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5C0916">
        <w:rPr>
          <w:rFonts w:ascii="Times New Roman" w:hAnsi="Times New Roman" w:cs="Times New Roman"/>
          <w:sz w:val="32"/>
          <w:szCs w:val="28"/>
        </w:rPr>
        <w:t xml:space="preserve">в рамках цикла семинаров «Формирование культуры </w:t>
      </w:r>
    </w:p>
    <w:p w:rsidR="00A13D7C" w:rsidRPr="005C0916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5C0916">
        <w:rPr>
          <w:rFonts w:ascii="Times New Roman" w:hAnsi="Times New Roman" w:cs="Times New Roman"/>
          <w:sz w:val="32"/>
          <w:szCs w:val="28"/>
        </w:rPr>
        <w:t>безопасного поведения у детей дошкольного возраста»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D7C" w:rsidRPr="00CB1BF4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 семинара-практикума: </w:t>
      </w:r>
    </w:p>
    <w:p w:rsidR="00A13D7C" w:rsidRPr="003A765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65C">
        <w:rPr>
          <w:rFonts w:ascii="Times New Roman" w:hAnsi="Times New Roman" w:cs="Times New Roman"/>
          <w:b/>
          <w:sz w:val="28"/>
          <w:szCs w:val="28"/>
        </w:rPr>
        <w:t>8 июня 2018 года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проведения в 10.00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Pr="003A765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65C">
        <w:rPr>
          <w:rFonts w:ascii="Times New Roman" w:hAnsi="Times New Roman" w:cs="Times New Roman"/>
          <w:b/>
          <w:sz w:val="28"/>
          <w:szCs w:val="28"/>
        </w:rPr>
        <w:t>Адрес: г. Москва, ул. Часовая, д. 19Б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A765C" w:rsidRDefault="003A765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Контакты: 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8(499)1516067</w:t>
      </w:r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89033637551, 89035238335</w:t>
      </w:r>
    </w:p>
    <w:p w:rsidR="00A13D7C" w:rsidRPr="005D1F71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dskv</w:t>
      </w:r>
      <w:proofErr w:type="spellEnd"/>
      <w:r w:rsidRPr="005D1F71">
        <w:rPr>
          <w:rFonts w:ascii="Times New Roman" w:hAnsi="Times New Roman" w:cs="Times New Roman"/>
          <w:sz w:val="28"/>
          <w:szCs w:val="28"/>
        </w:rPr>
        <w:t>.187@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5D1F7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13D7C" w:rsidRDefault="00341956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00D4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F00D4E">
        <w:rPr>
          <w:rFonts w:ascii="Times New Roman" w:hAnsi="Times New Roman" w:cs="Times New Roman"/>
          <w:sz w:val="28"/>
          <w:szCs w:val="28"/>
        </w:rPr>
        <w:t>://</w:t>
      </w:r>
      <w:r w:rsidRPr="00F00D4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00D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00D4E">
        <w:rPr>
          <w:rFonts w:ascii="Times New Roman" w:hAnsi="Times New Roman" w:cs="Times New Roman"/>
          <w:sz w:val="28"/>
          <w:szCs w:val="28"/>
          <w:lang w:val="en-US"/>
        </w:rPr>
        <w:t>sch</w:t>
      </w:r>
      <w:proofErr w:type="spellEnd"/>
      <w:r w:rsidRPr="00F00D4E">
        <w:rPr>
          <w:rFonts w:ascii="Times New Roman" w:hAnsi="Times New Roman" w:cs="Times New Roman"/>
          <w:sz w:val="28"/>
          <w:szCs w:val="28"/>
        </w:rPr>
        <w:t>152</w:t>
      </w:r>
      <w:r w:rsidRPr="00F00D4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00D4E">
        <w:rPr>
          <w:rFonts w:ascii="Times New Roman" w:hAnsi="Times New Roman" w:cs="Times New Roman"/>
          <w:sz w:val="28"/>
          <w:szCs w:val="28"/>
        </w:rPr>
        <w:t>-</w:t>
      </w:r>
      <w:r w:rsidRPr="00F00D4E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F00D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00D4E">
        <w:rPr>
          <w:rFonts w:ascii="Times New Roman" w:hAnsi="Times New Roman" w:cs="Times New Roman"/>
          <w:sz w:val="28"/>
          <w:szCs w:val="28"/>
          <w:lang w:val="en-US"/>
        </w:rPr>
        <w:t>mskobr</w:t>
      </w:r>
      <w:proofErr w:type="spellEnd"/>
      <w:r w:rsidRPr="00F00D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00D4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13D7C" w:rsidRDefault="00A13D7C" w:rsidP="00A13D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1F71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F71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F71" w:rsidRPr="004B7EE4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4B7EE4">
        <w:rPr>
          <w:rFonts w:ascii="Times New Roman" w:hAnsi="Times New Roman" w:cs="Times New Roman"/>
          <w:sz w:val="32"/>
          <w:szCs w:val="28"/>
        </w:rPr>
        <w:t xml:space="preserve">Предупреждение детского травматизма – одна из самых актуальных задач современности. </w:t>
      </w:r>
    </w:p>
    <w:p w:rsidR="005D1F71" w:rsidRPr="004B7EE4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5D1F71" w:rsidRPr="004B7EE4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4B7EE4">
        <w:rPr>
          <w:rFonts w:ascii="Times New Roman" w:hAnsi="Times New Roman" w:cs="Times New Roman"/>
          <w:sz w:val="32"/>
          <w:szCs w:val="28"/>
        </w:rPr>
        <w:t xml:space="preserve">Именно мы, взрослые, педагоги и родители должны создать безопасные условия жизнедеятельности детей. </w:t>
      </w:r>
    </w:p>
    <w:p w:rsidR="005D1F71" w:rsidRPr="004B7EE4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A13D7C" w:rsidRPr="004B7EE4" w:rsidRDefault="005D1F71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  <w:r w:rsidRPr="004B7EE4">
        <w:rPr>
          <w:rFonts w:ascii="Times New Roman" w:hAnsi="Times New Roman" w:cs="Times New Roman"/>
          <w:sz w:val="32"/>
          <w:szCs w:val="28"/>
        </w:rPr>
        <w:t>В нашей с вами компетенции сформировать у детей навыки безопасного поведения и умения предвидеть последствия.</w:t>
      </w:r>
    </w:p>
    <w:p w:rsidR="007A74CB" w:rsidRDefault="007A74CB" w:rsidP="005D1F71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28"/>
        </w:rPr>
      </w:pPr>
    </w:p>
    <w:p w:rsidR="007A74CB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7A74CB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7A74CB" w:rsidRPr="003A765C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all"/>
        </w:rPr>
      </w:pPr>
    </w:p>
    <w:p w:rsidR="007A74CB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  <w:t>ДЕТСКАЯ БЕЗОПАСНОСТЬ</w:t>
      </w:r>
    </w:p>
    <w:p w:rsidR="007A74CB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  <w:t>ДОЛЖНА БЫТЬ</w:t>
      </w:r>
    </w:p>
    <w:p w:rsidR="007A74CB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  <w:t>СИСТЕМНОЙ!</w:t>
      </w:r>
    </w:p>
    <w:p w:rsidR="007A74CB" w:rsidRPr="004B7EE4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28"/>
        </w:rPr>
      </w:pPr>
    </w:p>
    <w:p w:rsidR="007A74CB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7A74CB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</w:p>
    <w:p w:rsidR="007A74CB" w:rsidRPr="004E457C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70C0"/>
          <w:sz w:val="32"/>
          <w:szCs w:val="28"/>
          <w14:textOutline w14:w="9525" w14:cap="rnd" w14:cmpd="sng" w14:algn="ctr">
            <w14:gradFill>
              <w14:gsLst>
                <w14:gs w14:pos="0">
                  <w14:schemeClr w14:val="accent5">
                    <w14:lumMod w14:val="0"/>
                    <w14:lumOff w14:val="100000"/>
                  </w14:schemeClr>
                </w14:gs>
                <w14:gs w14:pos="35000">
                  <w14:schemeClr w14:val="accent5">
                    <w14:lumMod w14:val="0"/>
                    <w14:lumOff w14:val="100000"/>
                  </w14:schemeClr>
                </w14:gs>
                <w14:gs w14:pos="100000">
                  <w14:schemeClr w14:val="accent5">
                    <w14:lumMod w14:val="100000"/>
                  </w14:schemeClr>
                </w14:gs>
              </w14:gsLst>
              <w14:path w14:path="circle">
                <w14:fillToRect w14:l="50000" w14:t="-80000" w14:r="50000" w14:b="180000"/>
              </w14:path>
            </w14:gradFill>
            <w14:prstDash w14:val="solid"/>
            <w14:bevel/>
          </w14:textOutline>
          <w14:textFill>
            <w14:gradFill>
              <w14:gsLst>
                <w14:gs w14:pos="6000">
                  <w14:schemeClr w14:val="accent5">
                    <w14:lumMod w14:val="0"/>
                    <w14:lumOff w14:val="100000"/>
                  </w14:schemeClr>
                </w14:gs>
                <w14:gs w14:pos="24000">
                  <w14:schemeClr w14:val="accent5">
                    <w14:lumMod w14:val="0"/>
                    <w14:lumOff w14:val="100000"/>
                  </w14:schemeClr>
                </w14:gs>
              </w14:gsLst>
              <w14:path w14:path="rect">
                <w14:fillToRect w14:l="100000" w14:t="100000" w14:r="0" w14:b="0"/>
              </w14:path>
            </w14:gradFill>
          </w14:textFill>
        </w:rPr>
      </w:pPr>
    </w:p>
    <w:p w:rsidR="007A74CB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52984">
                  <w14:schemeClr w14:val="tx1">
                    <w14:lumMod w14:val="50000"/>
                    <w14:lumOff w14:val="50000"/>
                  </w14:schemeClr>
                </w14:gs>
                <w14:gs w14:pos="0">
                  <w14:schemeClr w14:val="bg1">
                    <w14:lumMod w14:val="75000"/>
                  </w14:schemeClr>
                </w14:gs>
                <w14:gs w14:pos="74000">
                  <w14:schemeClr w14:val="tx1">
                    <w14:lumMod w14:val="50000"/>
                    <w14:lumOff w14:val="50000"/>
                  </w14:schemeClr>
                </w14:gs>
                <w14:gs w14:pos="83000">
                  <w14:schemeClr w14:val="tx1">
                    <w14:lumMod w14:val="50000"/>
                    <w14:lumOff w14:val="50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bg1">
                    <w14:lumMod w14:val="65000"/>
                  </w14:schemeClr>
                </w14:gs>
                <w14:gs w14:pos="23000">
                  <w14:schemeClr w14:val="tx1">
                    <w14:lumMod w14:val="50000"/>
                    <w14:lumOff w14:val="50000"/>
                  </w14:schemeClr>
                </w14:gs>
                <w14:gs w14:pos="50000">
                  <w14:schemeClr w14:val="tx1">
                    <w14:lumMod w14:val="50000"/>
                    <w14:lumOff w14:val="50000"/>
                  </w14:schemeClr>
                </w14:gs>
                <w14:gs w14:pos="75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52984">
                  <w14:schemeClr w14:val="tx1">
                    <w14:lumMod w14:val="50000"/>
                    <w14:lumOff w14:val="50000"/>
                  </w14:schemeClr>
                </w14:gs>
                <w14:gs w14:pos="0">
                  <w14:schemeClr w14:val="bg1">
                    <w14:lumMod w14:val="75000"/>
                  </w14:schemeClr>
                </w14:gs>
                <w14:gs w14:pos="74000">
                  <w14:schemeClr w14:val="tx1">
                    <w14:lumMod w14:val="50000"/>
                    <w14:lumOff w14:val="50000"/>
                  </w14:schemeClr>
                </w14:gs>
                <w14:gs w14:pos="83000">
                  <w14:schemeClr w14:val="tx1">
                    <w14:lumMod w14:val="50000"/>
                    <w14:lumOff w14:val="50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bg1">
                    <w14:lumMod w14:val="65000"/>
                  </w14:schemeClr>
                </w14:gs>
                <w14:gs w14:pos="23000">
                  <w14:schemeClr w14:val="tx1">
                    <w14:lumMod w14:val="50000"/>
                    <w14:lumOff w14:val="50000"/>
                  </w14:schemeClr>
                </w14:gs>
                <w14:gs w14:pos="50000">
                  <w14:schemeClr w14:val="tx1">
                    <w14:lumMod w14:val="50000"/>
                    <w14:lumOff w14:val="50000"/>
                  </w14:schemeClr>
                </w14:gs>
                <w14:gs w14:pos="75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</w14:textFill>
          <w14:ligatures w14:val="all"/>
        </w:rPr>
        <w:t xml:space="preserve">РЕБЕНКА МОЖНО И НУЖНО </w:t>
      </w:r>
    </w:p>
    <w:p w:rsidR="007A74CB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52984">
                  <w14:schemeClr w14:val="tx1">
                    <w14:lumMod w14:val="50000"/>
                    <w14:lumOff w14:val="50000"/>
                  </w14:schemeClr>
                </w14:gs>
                <w14:gs w14:pos="0">
                  <w14:schemeClr w14:val="bg1">
                    <w14:lumMod w14:val="75000"/>
                  </w14:schemeClr>
                </w14:gs>
                <w14:gs w14:pos="74000">
                  <w14:schemeClr w14:val="tx1">
                    <w14:lumMod w14:val="50000"/>
                    <w14:lumOff w14:val="50000"/>
                  </w14:schemeClr>
                </w14:gs>
                <w14:gs w14:pos="83000">
                  <w14:schemeClr w14:val="tx1">
                    <w14:lumMod w14:val="50000"/>
                    <w14:lumOff w14:val="50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bg1">
                    <w14:lumMod w14:val="65000"/>
                  </w14:schemeClr>
                </w14:gs>
                <w14:gs w14:pos="23000">
                  <w14:schemeClr w14:val="tx1">
                    <w14:lumMod w14:val="50000"/>
                    <w14:lumOff w14:val="50000"/>
                  </w14:schemeClr>
                </w14:gs>
                <w14:gs w14:pos="50000">
                  <w14:schemeClr w14:val="tx1">
                    <w14:lumMod w14:val="50000"/>
                    <w14:lumOff w14:val="50000"/>
                  </w14:schemeClr>
                </w14:gs>
                <w14:gs w14:pos="75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52984">
                  <w14:schemeClr w14:val="tx1">
                    <w14:lumMod w14:val="50000"/>
                    <w14:lumOff w14:val="50000"/>
                  </w14:schemeClr>
                </w14:gs>
                <w14:gs w14:pos="0">
                  <w14:schemeClr w14:val="bg1">
                    <w14:lumMod w14:val="75000"/>
                  </w14:schemeClr>
                </w14:gs>
                <w14:gs w14:pos="74000">
                  <w14:schemeClr w14:val="tx1">
                    <w14:lumMod w14:val="50000"/>
                    <w14:lumOff w14:val="50000"/>
                  </w14:schemeClr>
                </w14:gs>
                <w14:gs w14:pos="83000">
                  <w14:schemeClr w14:val="tx1">
                    <w14:lumMod w14:val="50000"/>
                    <w14:lumOff w14:val="50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bg1">
                    <w14:lumMod w14:val="65000"/>
                  </w14:schemeClr>
                </w14:gs>
                <w14:gs w14:pos="23000">
                  <w14:schemeClr w14:val="tx1">
                    <w14:lumMod w14:val="50000"/>
                    <w14:lumOff w14:val="50000"/>
                  </w14:schemeClr>
                </w14:gs>
                <w14:gs w14:pos="50000">
                  <w14:schemeClr w14:val="tx1">
                    <w14:lumMod w14:val="50000"/>
                    <w14:lumOff w14:val="50000"/>
                  </w14:schemeClr>
                </w14:gs>
                <w14:gs w14:pos="75000">
                  <w14:schemeClr w14:val="tx1">
                    <w14:lumMod w14:val="50000"/>
                    <w14:lumOff w14:val="50000"/>
                  </w14:schemeClr>
                </w14:gs>
              </w14:gsLst>
              <w14:lin w14:ang="5400000" w14:scaled="0"/>
            </w14:gradFill>
          </w14:textFill>
          <w14:ligatures w14:val="all"/>
        </w:rPr>
        <w:t>ОБУЧИТЬ НА ПРАКТИКЕ:</w:t>
      </w:r>
    </w:p>
    <w:p w:rsidR="007A74CB" w:rsidRPr="007A74CB" w:rsidRDefault="00F00D4E" w:rsidP="007A74CB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="007A74CB" w:rsidRPr="007A74CB">
        <w:rPr>
          <w:rFonts w:ascii="Times New Roman" w:hAnsi="Times New Roman" w:cs="Times New Roman"/>
          <w:sz w:val="32"/>
          <w:szCs w:val="28"/>
        </w:rPr>
        <w:t>редвидеть опасность;</w:t>
      </w:r>
    </w:p>
    <w:p w:rsidR="007A74CB" w:rsidRPr="007A74CB" w:rsidRDefault="00F00D4E" w:rsidP="007A74CB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="007A74CB" w:rsidRPr="007A74CB">
        <w:rPr>
          <w:rFonts w:ascii="Times New Roman" w:hAnsi="Times New Roman" w:cs="Times New Roman"/>
          <w:sz w:val="32"/>
          <w:szCs w:val="28"/>
        </w:rPr>
        <w:t xml:space="preserve">о возможности </w:t>
      </w:r>
      <w:proofErr w:type="gramStart"/>
      <w:r w:rsidR="007A74CB" w:rsidRPr="007A74CB">
        <w:rPr>
          <w:rFonts w:ascii="Times New Roman" w:hAnsi="Times New Roman" w:cs="Times New Roman"/>
          <w:sz w:val="32"/>
          <w:szCs w:val="28"/>
        </w:rPr>
        <w:t>избегать</w:t>
      </w:r>
      <w:proofErr w:type="gramEnd"/>
      <w:r w:rsidR="007A74CB" w:rsidRPr="007A74CB">
        <w:rPr>
          <w:rFonts w:ascii="Times New Roman" w:hAnsi="Times New Roman" w:cs="Times New Roman"/>
          <w:sz w:val="32"/>
          <w:szCs w:val="28"/>
        </w:rPr>
        <w:t xml:space="preserve"> опасные ситуации;</w:t>
      </w:r>
    </w:p>
    <w:p w:rsidR="007A74CB" w:rsidRPr="007A74CB" w:rsidRDefault="00F00D4E" w:rsidP="007A74CB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</w:t>
      </w:r>
      <w:r w:rsidR="007A74CB" w:rsidRPr="007A74CB">
        <w:rPr>
          <w:rFonts w:ascii="Times New Roman" w:hAnsi="Times New Roman" w:cs="Times New Roman"/>
          <w:sz w:val="32"/>
          <w:szCs w:val="28"/>
        </w:rPr>
        <w:t>ри необходимости – действовать решительно!</w:t>
      </w:r>
    </w:p>
    <w:p w:rsidR="00A13D7C" w:rsidRDefault="00A13D7C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3D7C" w:rsidRDefault="00A13D7C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A74CB" w:rsidRDefault="007A74CB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00D4E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  <w:t xml:space="preserve">ОРГАНИЗАЦИЯ БЕЗОПАСНОСТИ ДЕТЕЙ – </w:t>
      </w:r>
    </w:p>
    <w:p w:rsidR="007A74CB" w:rsidRPr="00211F4D" w:rsidRDefault="007A74CB" w:rsidP="007A74C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  <w:r w:rsidRPr="00211F4D"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  <w:t>ЗАДАЧА ВЗРОСЛЫХ!</w:t>
      </w:r>
    </w:p>
    <w:p w:rsidR="007A74CB" w:rsidRPr="00211F4D" w:rsidRDefault="007A74CB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B31166" w:themeColor="accent1"/>
          <w:sz w:val="36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flat" w14:cmpd="sng" w14:algn="ctr">
            <w14:gradFill>
              <w14:gsLst>
                <w14:gs w14:pos="0">
                  <w14:schemeClr w14:val="accent1">
                    <w14:lumMod w14:val="60000"/>
                    <w14:lumOff w14:val="40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40000"/>
                    <w14:lumOff w14:val="60000"/>
                  </w14:schemeClr>
                </w14:gs>
                <w14:gs w14:pos="42000">
                  <w14:schemeClr w14:val="accent1">
                    <w14:lumMod w14:val="45000"/>
                    <w14:lumOff w14:val="55000"/>
                  </w14:schemeClr>
                </w14:gs>
                <w14:gs w14:pos="75000">
                  <w14:schemeClr w14:val="accent1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ligatures w14:val="all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D1F71" w:rsidRDefault="005D1F71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A74CB" w:rsidRDefault="007A74CB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55F8D" w:rsidRPr="004B7EE4" w:rsidRDefault="00155F8D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7EE4">
        <w:rPr>
          <w:rFonts w:ascii="Times New Roman" w:hAnsi="Times New Roman" w:cs="Times New Roman"/>
          <w:b/>
          <w:sz w:val="36"/>
          <w:szCs w:val="28"/>
        </w:rPr>
        <w:t xml:space="preserve">Программа </w:t>
      </w:r>
      <w:r w:rsidR="000937F5" w:rsidRPr="004B7EE4">
        <w:rPr>
          <w:rFonts w:ascii="Times New Roman" w:hAnsi="Times New Roman" w:cs="Times New Roman"/>
          <w:b/>
          <w:sz w:val="36"/>
          <w:szCs w:val="28"/>
        </w:rPr>
        <w:t>с</w:t>
      </w:r>
      <w:r w:rsidRPr="004B7EE4">
        <w:rPr>
          <w:rFonts w:ascii="Times New Roman" w:hAnsi="Times New Roman" w:cs="Times New Roman"/>
          <w:b/>
          <w:sz w:val="36"/>
          <w:szCs w:val="28"/>
        </w:rPr>
        <w:t>еминар</w:t>
      </w:r>
      <w:r w:rsidR="000937F5" w:rsidRPr="004B7EE4">
        <w:rPr>
          <w:rFonts w:ascii="Times New Roman" w:hAnsi="Times New Roman" w:cs="Times New Roman"/>
          <w:b/>
          <w:sz w:val="36"/>
          <w:szCs w:val="28"/>
        </w:rPr>
        <w:t>а</w:t>
      </w:r>
      <w:r w:rsidR="00CB1BF4" w:rsidRPr="004B7EE4">
        <w:rPr>
          <w:rFonts w:ascii="Times New Roman" w:hAnsi="Times New Roman" w:cs="Times New Roman"/>
          <w:b/>
          <w:sz w:val="36"/>
          <w:szCs w:val="28"/>
        </w:rPr>
        <w:t>-практикум</w:t>
      </w:r>
      <w:r w:rsidR="000937F5" w:rsidRPr="004B7EE4">
        <w:rPr>
          <w:rFonts w:ascii="Times New Roman" w:hAnsi="Times New Roman" w:cs="Times New Roman"/>
          <w:b/>
          <w:sz w:val="36"/>
          <w:szCs w:val="28"/>
        </w:rPr>
        <w:t>а</w:t>
      </w:r>
      <w:r w:rsidRPr="004B7EE4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0937F5" w:rsidRPr="004B7EE4" w:rsidRDefault="00155F8D" w:rsidP="000937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7EE4">
        <w:rPr>
          <w:rFonts w:ascii="Times New Roman" w:hAnsi="Times New Roman" w:cs="Times New Roman"/>
          <w:sz w:val="36"/>
          <w:szCs w:val="28"/>
        </w:rPr>
        <w:t>для педагогов дошкольного образования</w:t>
      </w:r>
      <w:r w:rsidR="000937F5" w:rsidRPr="004B7EE4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4B7EE4" w:rsidRDefault="000937F5" w:rsidP="000937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7EE4">
        <w:rPr>
          <w:rFonts w:ascii="Times New Roman" w:hAnsi="Times New Roman" w:cs="Times New Roman"/>
          <w:b/>
          <w:sz w:val="36"/>
          <w:szCs w:val="28"/>
        </w:rPr>
        <w:t xml:space="preserve">«Формирование культуры </w:t>
      </w:r>
    </w:p>
    <w:p w:rsidR="00AC714B" w:rsidRPr="004B7EE4" w:rsidRDefault="000937F5" w:rsidP="000937F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7EE4">
        <w:rPr>
          <w:rFonts w:ascii="Times New Roman" w:hAnsi="Times New Roman" w:cs="Times New Roman"/>
          <w:b/>
          <w:sz w:val="36"/>
          <w:szCs w:val="28"/>
        </w:rPr>
        <w:t>безопасного поведения в городе»</w:t>
      </w:r>
    </w:p>
    <w:p w:rsidR="00155F8D" w:rsidRDefault="00155F8D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D7C" w:rsidRDefault="00A13D7C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013" w:rsidRDefault="00E90013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BF4" w:rsidRDefault="00CB1BF4" w:rsidP="00155F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960"/>
        <w:gridCol w:w="2268"/>
        <w:gridCol w:w="1808"/>
      </w:tblGrid>
      <w:tr w:rsidR="00CB1BF4" w:rsidRPr="00CB1BF4" w:rsidTr="00256AD6">
        <w:tc>
          <w:tcPr>
            <w:tcW w:w="534" w:type="dxa"/>
          </w:tcPr>
          <w:p w:rsidR="00F124E1" w:rsidRPr="00CB1BF4" w:rsidRDefault="00FC77DF" w:rsidP="00155F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F124E1" w:rsidRPr="00CB1BF4" w:rsidRDefault="00FC77DF" w:rsidP="00155F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F124E1" w:rsidRPr="00CB1BF4" w:rsidRDefault="00FC77DF" w:rsidP="00155F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b/>
                <w:sz w:val="28"/>
                <w:szCs w:val="28"/>
              </w:rPr>
              <w:t>Ведущий</w:t>
            </w:r>
          </w:p>
        </w:tc>
        <w:tc>
          <w:tcPr>
            <w:tcW w:w="1808" w:type="dxa"/>
          </w:tcPr>
          <w:p w:rsidR="00F124E1" w:rsidRPr="00CB1BF4" w:rsidRDefault="00FC77DF" w:rsidP="00155F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CB1BF4" w:rsidRPr="00CB1BF4" w:rsidTr="004E2F0C">
        <w:tc>
          <w:tcPr>
            <w:tcW w:w="534" w:type="dxa"/>
            <w:vAlign w:val="center"/>
          </w:tcPr>
          <w:p w:rsidR="00FC77DF" w:rsidRPr="00CB1BF4" w:rsidRDefault="00FC77DF" w:rsidP="00B334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gridSpan w:val="2"/>
            <w:vAlign w:val="center"/>
          </w:tcPr>
          <w:p w:rsidR="00FC77DF" w:rsidRPr="00CB1BF4" w:rsidRDefault="00FC77DF" w:rsidP="007079DD">
            <w:p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</w:t>
            </w:r>
          </w:p>
        </w:tc>
        <w:tc>
          <w:tcPr>
            <w:tcW w:w="1808" w:type="dxa"/>
            <w:vAlign w:val="center"/>
          </w:tcPr>
          <w:p w:rsidR="00FC77DF" w:rsidRPr="00CB1BF4" w:rsidRDefault="00FC77DF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 xml:space="preserve"> – 10.00</w:t>
            </w:r>
          </w:p>
        </w:tc>
      </w:tr>
      <w:tr w:rsidR="00CB1BF4" w:rsidRPr="00CB1BF4" w:rsidTr="00CB1BF4">
        <w:tc>
          <w:tcPr>
            <w:tcW w:w="534" w:type="dxa"/>
            <w:vAlign w:val="center"/>
          </w:tcPr>
          <w:p w:rsidR="00F124E1" w:rsidRPr="00CB1BF4" w:rsidRDefault="00F124E1" w:rsidP="00B334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  <w:vAlign w:val="center"/>
          </w:tcPr>
          <w:p w:rsidR="00F124E1" w:rsidRPr="00CB1BF4" w:rsidRDefault="00F124E1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Открытие семинара</w:t>
            </w:r>
          </w:p>
        </w:tc>
        <w:tc>
          <w:tcPr>
            <w:tcW w:w="2268" w:type="dxa"/>
            <w:vAlign w:val="center"/>
          </w:tcPr>
          <w:p w:rsidR="00F124E1" w:rsidRPr="00CB1BF4" w:rsidRDefault="00F124E1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методист</w:t>
            </w:r>
          </w:p>
          <w:p w:rsidR="00F124E1" w:rsidRPr="00CB1BF4" w:rsidRDefault="00F124E1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И.А. </w:t>
            </w:r>
            <w:proofErr w:type="spellStart"/>
            <w:r w:rsidRPr="00CB1BF4">
              <w:rPr>
                <w:rFonts w:ascii="Times New Roman" w:hAnsi="Times New Roman" w:cs="Times New Roman"/>
                <w:szCs w:val="28"/>
              </w:rPr>
              <w:t>Котанова</w:t>
            </w:r>
            <w:proofErr w:type="spellEnd"/>
          </w:p>
        </w:tc>
        <w:tc>
          <w:tcPr>
            <w:tcW w:w="1808" w:type="dxa"/>
            <w:vAlign w:val="center"/>
          </w:tcPr>
          <w:p w:rsidR="00F124E1" w:rsidRPr="00CB1BF4" w:rsidRDefault="00F124E1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10.00 – 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1BF4" w:rsidRPr="00CB1BF4" w:rsidTr="00CB1BF4">
        <w:tc>
          <w:tcPr>
            <w:tcW w:w="534" w:type="dxa"/>
            <w:vAlign w:val="center"/>
          </w:tcPr>
          <w:p w:rsidR="00F124E1" w:rsidRPr="00CB1BF4" w:rsidRDefault="00F124E1" w:rsidP="00B334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  <w:vAlign w:val="center"/>
          </w:tcPr>
          <w:p w:rsidR="00F124E1" w:rsidRPr="00CB1BF4" w:rsidRDefault="00B334E1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безопасного поведения на дороге у детей старшего дошкольного возраста</w:t>
            </w:r>
          </w:p>
        </w:tc>
        <w:tc>
          <w:tcPr>
            <w:tcW w:w="2268" w:type="dxa"/>
            <w:vAlign w:val="center"/>
          </w:tcPr>
          <w:p w:rsidR="00F61971" w:rsidRDefault="00B334E1" w:rsidP="00F61971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воспитатель </w:t>
            </w:r>
            <w:r w:rsidRPr="00CB1BF4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  <w:r w:rsidRPr="00CB1BF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B1BF4">
              <w:rPr>
                <w:rFonts w:ascii="Times New Roman" w:hAnsi="Times New Roman" w:cs="Times New Roman"/>
                <w:szCs w:val="28"/>
              </w:rPr>
              <w:t>кв.к</w:t>
            </w:r>
            <w:proofErr w:type="spellEnd"/>
            <w:r w:rsidRPr="00CB1BF4">
              <w:rPr>
                <w:rFonts w:ascii="Times New Roman" w:hAnsi="Times New Roman" w:cs="Times New Roman"/>
                <w:szCs w:val="28"/>
              </w:rPr>
              <w:t xml:space="preserve">. </w:t>
            </w:r>
          </w:p>
          <w:p w:rsidR="00F124E1" w:rsidRPr="00CB1BF4" w:rsidRDefault="00B334E1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Ю.Ю. Уласова</w:t>
            </w:r>
          </w:p>
        </w:tc>
        <w:tc>
          <w:tcPr>
            <w:tcW w:w="1808" w:type="dxa"/>
            <w:vAlign w:val="center"/>
          </w:tcPr>
          <w:p w:rsidR="00F124E1" w:rsidRPr="00CB1BF4" w:rsidRDefault="00B334E1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 – 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1BF4" w:rsidRPr="00CB1BF4" w:rsidTr="00CB1BF4">
        <w:tc>
          <w:tcPr>
            <w:tcW w:w="534" w:type="dxa"/>
            <w:vAlign w:val="center"/>
          </w:tcPr>
          <w:p w:rsidR="00CB1BF4" w:rsidRPr="00CB1BF4" w:rsidRDefault="00CB1BF4" w:rsidP="00B334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  <w:vAlign w:val="center"/>
          </w:tcPr>
          <w:p w:rsidR="00CB1BF4" w:rsidRPr="00CB1BF4" w:rsidRDefault="00CB1BF4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безопасного поведения на улицах города</w:t>
            </w:r>
          </w:p>
        </w:tc>
        <w:tc>
          <w:tcPr>
            <w:tcW w:w="2268" w:type="dxa"/>
            <w:vAlign w:val="center"/>
          </w:tcPr>
          <w:p w:rsidR="00CB1BF4" w:rsidRPr="00CB1BF4" w:rsidRDefault="00CB1BF4" w:rsidP="00101240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воспитатель</w:t>
            </w:r>
          </w:p>
          <w:p w:rsidR="00CB1BF4" w:rsidRPr="00CB1BF4" w:rsidRDefault="00CB1BF4" w:rsidP="00101240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Н.М. Исаева</w:t>
            </w:r>
          </w:p>
        </w:tc>
        <w:tc>
          <w:tcPr>
            <w:tcW w:w="1808" w:type="dxa"/>
            <w:vAlign w:val="center"/>
          </w:tcPr>
          <w:p w:rsidR="00CB1BF4" w:rsidRPr="00CB1BF4" w:rsidRDefault="00CB1BF4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 – 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1BF4" w:rsidRPr="00CB1BF4" w:rsidTr="00CB1BF4">
        <w:tc>
          <w:tcPr>
            <w:tcW w:w="534" w:type="dxa"/>
            <w:vAlign w:val="center"/>
          </w:tcPr>
          <w:p w:rsidR="00CB1BF4" w:rsidRPr="00CB1BF4" w:rsidRDefault="00CB1BF4" w:rsidP="00B334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  <w:vAlign w:val="center"/>
          </w:tcPr>
          <w:p w:rsidR="00CB1BF4" w:rsidRPr="00CB1BF4" w:rsidRDefault="00CB1BF4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безопасного поведения с незнакомыми людьми</w:t>
            </w:r>
          </w:p>
        </w:tc>
        <w:tc>
          <w:tcPr>
            <w:tcW w:w="2268" w:type="dxa"/>
            <w:vAlign w:val="center"/>
          </w:tcPr>
          <w:p w:rsidR="00CB1BF4" w:rsidRDefault="00CB1BF4" w:rsidP="00101240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воспитатель </w:t>
            </w:r>
          </w:p>
          <w:p w:rsidR="00CB1BF4" w:rsidRPr="00CB1BF4" w:rsidRDefault="00CB1BF4" w:rsidP="00101240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высшей </w:t>
            </w:r>
            <w:proofErr w:type="spellStart"/>
            <w:r w:rsidRPr="00CB1BF4">
              <w:rPr>
                <w:rFonts w:ascii="Times New Roman" w:hAnsi="Times New Roman" w:cs="Times New Roman"/>
                <w:szCs w:val="28"/>
              </w:rPr>
              <w:t>кв.к</w:t>
            </w:r>
            <w:proofErr w:type="spellEnd"/>
            <w:r w:rsidRPr="00CB1BF4">
              <w:rPr>
                <w:rFonts w:ascii="Times New Roman" w:hAnsi="Times New Roman" w:cs="Times New Roman"/>
                <w:szCs w:val="28"/>
              </w:rPr>
              <w:t>.</w:t>
            </w:r>
          </w:p>
          <w:p w:rsidR="00CB1BF4" w:rsidRPr="00CB1BF4" w:rsidRDefault="00CB1BF4" w:rsidP="00101240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А.М. Авдеева</w:t>
            </w:r>
          </w:p>
        </w:tc>
        <w:tc>
          <w:tcPr>
            <w:tcW w:w="1808" w:type="dxa"/>
            <w:vAlign w:val="center"/>
          </w:tcPr>
          <w:p w:rsidR="00CB1BF4" w:rsidRPr="00CB1BF4" w:rsidRDefault="00CB1BF4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 – 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B1BF4" w:rsidRPr="00CB1BF4" w:rsidTr="00CB1BF4">
        <w:tc>
          <w:tcPr>
            <w:tcW w:w="534" w:type="dxa"/>
            <w:vAlign w:val="center"/>
          </w:tcPr>
          <w:p w:rsidR="00F124E1" w:rsidRPr="00CB1BF4" w:rsidRDefault="00F124E1" w:rsidP="00B334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vAlign w:val="center"/>
          </w:tcPr>
          <w:p w:rsidR="00F124E1" w:rsidRPr="00CB1BF4" w:rsidRDefault="00CB1BF4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Кофе-брейк</w:t>
            </w:r>
          </w:p>
        </w:tc>
        <w:tc>
          <w:tcPr>
            <w:tcW w:w="2268" w:type="dxa"/>
            <w:vAlign w:val="center"/>
          </w:tcPr>
          <w:p w:rsidR="00F124E1" w:rsidRPr="00CB1BF4" w:rsidRDefault="00F124E1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F124E1" w:rsidRPr="00CB1BF4" w:rsidRDefault="00B334E1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 – 1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B1BF4" w:rsidRPr="00CB1BF4" w:rsidTr="00CB1BF4">
        <w:tc>
          <w:tcPr>
            <w:tcW w:w="534" w:type="dxa"/>
            <w:vMerge w:val="restart"/>
            <w:vAlign w:val="center"/>
          </w:tcPr>
          <w:p w:rsidR="00FC77DF" w:rsidRPr="00CB1BF4" w:rsidRDefault="00CB1BF4" w:rsidP="00FC77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  <w:vAlign w:val="center"/>
          </w:tcPr>
          <w:p w:rsidR="00FC77DF" w:rsidRPr="00CB1BF4" w:rsidRDefault="00FC77DF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Мастер-класс «Сказка учит ребенка основам безопасности»</w:t>
            </w:r>
          </w:p>
        </w:tc>
        <w:tc>
          <w:tcPr>
            <w:tcW w:w="2268" w:type="dxa"/>
            <w:vAlign w:val="center"/>
          </w:tcPr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воспитатель </w:t>
            </w:r>
            <w:r w:rsidRPr="00CB1BF4"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  <w:r w:rsidRPr="00CB1BF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CB1BF4">
              <w:rPr>
                <w:rFonts w:ascii="Times New Roman" w:hAnsi="Times New Roman" w:cs="Times New Roman"/>
                <w:szCs w:val="28"/>
              </w:rPr>
              <w:t>кв.к</w:t>
            </w:r>
            <w:proofErr w:type="spellEnd"/>
            <w:r w:rsidRPr="00CB1BF4">
              <w:rPr>
                <w:rFonts w:ascii="Times New Roman" w:hAnsi="Times New Roman" w:cs="Times New Roman"/>
                <w:szCs w:val="28"/>
              </w:rPr>
              <w:t>.</w:t>
            </w:r>
          </w:p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Т.С. </w:t>
            </w:r>
            <w:proofErr w:type="spellStart"/>
            <w:r w:rsidRPr="00CB1BF4">
              <w:rPr>
                <w:rFonts w:ascii="Times New Roman" w:hAnsi="Times New Roman" w:cs="Times New Roman"/>
                <w:szCs w:val="28"/>
              </w:rPr>
              <w:t>Авдащенкова</w:t>
            </w:r>
            <w:proofErr w:type="spellEnd"/>
          </w:p>
        </w:tc>
        <w:tc>
          <w:tcPr>
            <w:tcW w:w="1808" w:type="dxa"/>
            <w:vMerge w:val="restart"/>
            <w:vAlign w:val="center"/>
          </w:tcPr>
          <w:p w:rsidR="00FC77DF" w:rsidRPr="00CB1BF4" w:rsidRDefault="00FC77DF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 xml:space="preserve"> – 11.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B1BF4" w:rsidRPr="00CB1BF4" w:rsidTr="00CB1BF4">
        <w:tc>
          <w:tcPr>
            <w:tcW w:w="534" w:type="dxa"/>
            <w:vMerge/>
          </w:tcPr>
          <w:p w:rsidR="00FC77DF" w:rsidRPr="00CB1BF4" w:rsidRDefault="00FC77DF" w:rsidP="00EF4C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FC77DF" w:rsidRPr="00CB1BF4" w:rsidRDefault="00FC77DF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Мастер-класс «Кто ты, незнакомец?»</w:t>
            </w:r>
          </w:p>
        </w:tc>
        <w:tc>
          <w:tcPr>
            <w:tcW w:w="2268" w:type="dxa"/>
            <w:vAlign w:val="center"/>
          </w:tcPr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воспитатель</w:t>
            </w:r>
          </w:p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Д.В. Арутюнян</w:t>
            </w:r>
          </w:p>
        </w:tc>
        <w:tc>
          <w:tcPr>
            <w:tcW w:w="1808" w:type="dxa"/>
            <w:vMerge/>
            <w:vAlign w:val="center"/>
          </w:tcPr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BF4" w:rsidRPr="00CB1BF4" w:rsidTr="00CB1BF4">
        <w:tc>
          <w:tcPr>
            <w:tcW w:w="534" w:type="dxa"/>
            <w:vAlign w:val="center"/>
          </w:tcPr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  <w:vAlign w:val="center"/>
          </w:tcPr>
          <w:p w:rsidR="00FC77DF" w:rsidRPr="00CB1BF4" w:rsidRDefault="00FC77DF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Интерактив</w:t>
            </w:r>
            <w:proofErr w:type="spellEnd"/>
            <w:r w:rsidRPr="00CB1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0013">
              <w:rPr>
                <w:rFonts w:ascii="Times New Roman" w:hAnsi="Times New Roman" w:cs="Times New Roman"/>
                <w:sz w:val="28"/>
                <w:szCs w:val="28"/>
              </w:rPr>
              <w:t>«Правила безопасного перемещения организованных групп детей по городу»</w:t>
            </w:r>
          </w:p>
        </w:tc>
        <w:tc>
          <w:tcPr>
            <w:tcW w:w="2268" w:type="dxa"/>
            <w:vMerge w:val="restart"/>
            <w:vAlign w:val="center"/>
          </w:tcPr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>методист</w:t>
            </w:r>
          </w:p>
          <w:p w:rsidR="00FC77DF" w:rsidRPr="00CB1BF4" w:rsidRDefault="00FC77DF" w:rsidP="00FC77DF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CB1BF4">
              <w:rPr>
                <w:rFonts w:ascii="Times New Roman" w:hAnsi="Times New Roman" w:cs="Times New Roman"/>
                <w:szCs w:val="28"/>
              </w:rPr>
              <w:t xml:space="preserve">Э.П. </w:t>
            </w:r>
            <w:proofErr w:type="spellStart"/>
            <w:r w:rsidRPr="00CB1BF4">
              <w:rPr>
                <w:rFonts w:ascii="Times New Roman" w:hAnsi="Times New Roman" w:cs="Times New Roman"/>
                <w:szCs w:val="28"/>
              </w:rPr>
              <w:t>Котанова</w:t>
            </w:r>
            <w:proofErr w:type="spellEnd"/>
          </w:p>
        </w:tc>
        <w:tc>
          <w:tcPr>
            <w:tcW w:w="1808" w:type="dxa"/>
            <w:vMerge w:val="restart"/>
            <w:vAlign w:val="center"/>
          </w:tcPr>
          <w:p w:rsidR="00FC77DF" w:rsidRPr="00CB1BF4" w:rsidRDefault="00FC77DF" w:rsidP="00E239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5 – 1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39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B1BF4" w:rsidRPr="00CB1BF4" w:rsidTr="00CB1BF4">
        <w:tc>
          <w:tcPr>
            <w:tcW w:w="534" w:type="dxa"/>
          </w:tcPr>
          <w:p w:rsidR="00FC77DF" w:rsidRPr="00CB1BF4" w:rsidRDefault="00FC77DF" w:rsidP="00EF4C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FC77DF" w:rsidRPr="00CB1BF4" w:rsidRDefault="00FC77DF" w:rsidP="007079D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BF4">
              <w:rPr>
                <w:rFonts w:ascii="Times New Roman" w:hAnsi="Times New Roman" w:cs="Times New Roman"/>
                <w:sz w:val="28"/>
                <w:szCs w:val="28"/>
              </w:rPr>
              <w:t>Обмен мнениями</w:t>
            </w:r>
          </w:p>
        </w:tc>
        <w:tc>
          <w:tcPr>
            <w:tcW w:w="2268" w:type="dxa"/>
            <w:vMerge/>
          </w:tcPr>
          <w:p w:rsidR="00FC77DF" w:rsidRPr="00CB1BF4" w:rsidRDefault="00FC77DF" w:rsidP="00EF4C35">
            <w:pPr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08" w:type="dxa"/>
            <w:vMerge/>
          </w:tcPr>
          <w:p w:rsidR="00FC77DF" w:rsidRPr="00CB1BF4" w:rsidRDefault="00FC77DF" w:rsidP="00EF4C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5F8D" w:rsidRPr="00CB1BF4" w:rsidRDefault="00155F8D" w:rsidP="00211F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155F8D" w:rsidRPr="00CB1BF4" w:rsidSect="004E457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B5A" w:rsidRDefault="000F2B5A" w:rsidP="005D1F71">
      <w:pPr>
        <w:spacing w:before="0" w:after="0" w:line="240" w:lineRule="auto"/>
      </w:pPr>
      <w:r>
        <w:separator/>
      </w:r>
    </w:p>
  </w:endnote>
  <w:endnote w:type="continuationSeparator" w:id="0">
    <w:p w:rsidR="000F2B5A" w:rsidRDefault="000F2B5A" w:rsidP="005D1F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B5A" w:rsidRDefault="000F2B5A" w:rsidP="005D1F71">
      <w:pPr>
        <w:spacing w:before="0" w:after="0" w:line="240" w:lineRule="auto"/>
      </w:pPr>
      <w:r>
        <w:separator/>
      </w:r>
    </w:p>
  </w:footnote>
  <w:footnote w:type="continuationSeparator" w:id="0">
    <w:p w:rsidR="000F2B5A" w:rsidRDefault="000F2B5A" w:rsidP="005D1F7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334B2"/>
    <w:multiLevelType w:val="hybridMultilevel"/>
    <w:tmpl w:val="824E93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bookFoldPrintingSheets w:val="-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8D"/>
    <w:rsid w:val="000937F5"/>
    <w:rsid w:val="000F2B5A"/>
    <w:rsid w:val="000F53F5"/>
    <w:rsid w:val="00155F8D"/>
    <w:rsid w:val="00211F4D"/>
    <w:rsid w:val="00231F5A"/>
    <w:rsid w:val="00256AD6"/>
    <w:rsid w:val="002E0666"/>
    <w:rsid w:val="002E4E92"/>
    <w:rsid w:val="00341956"/>
    <w:rsid w:val="003A765C"/>
    <w:rsid w:val="004B7EE4"/>
    <w:rsid w:val="004E457C"/>
    <w:rsid w:val="005C0916"/>
    <w:rsid w:val="005D1F71"/>
    <w:rsid w:val="006B02D5"/>
    <w:rsid w:val="006E7094"/>
    <w:rsid w:val="007079DD"/>
    <w:rsid w:val="007A74CB"/>
    <w:rsid w:val="008F086C"/>
    <w:rsid w:val="00A13D7C"/>
    <w:rsid w:val="00AA1149"/>
    <w:rsid w:val="00AC714B"/>
    <w:rsid w:val="00B334E1"/>
    <w:rsid w:val="00B91D36"/>
    <w:rsid w:val="00BD79F1"/>
    <w:rsid w:val="00CB1BF4"/>
    <w:rsid w:val="00D81672"/>
    <w:rsid w:val="00E2398D"/>
    <w:rsid w:val="00E90013"/>
    <w:rsid w:val="00EC6354"/>
    <w:rsid w:val="00F00D4E"/>
    <w:rsid w:val="00F124E1"/>
    <w:rsid w:val="00F25F7B"/>
    <w:rsid w:val="00F61971"/>
    <w:rsid w:val="00FC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36"/>
  </w:style>
  <w:style w:type="paragraph" w:styleId="1">
    <w:name w:val="heading 1"/>
    <w:basedOn w:val="a"/>
    <w:next w:val="a"/>
    <w:link w:val="10"/>
    <w:uiPriority w:val="9"/>
    <w:qFormat/>
    <w:rsid w:val="00B91D36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D36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D36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1D36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1D36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1D36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1D36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1D3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1D3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91D36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91D36"/>
    <w:rPr>
      <w:caps/>
      <w:spacing w:val="15"/>
      <w:shd w:val="clear" w:color="auto" w:fill="F9C5E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91D36"/>
    <w:rPr>
      <w:caps/>
      <w:color w:val="580832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91D3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91D36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B91D36"/>
    <w:rPr>
      <w:b/>
      <w:bCs/>
      <w:color w:val="850C4B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91D36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91D36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B91D3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B91D36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B91D36"/>
    <w:rPr>
      <w:b/>
      <w:bCs/>
    </w:rPr>
  </w:style>
  <w:style w:type="character" w:styleId="aa">
    <w:name w:val="Emphasis"/>
    <w:uiPriority w:val="20"/>
    <w:qFormat/>
    <w:rsid w:val="00B91D36"/>
    <w:rPr>
      <w:caps/>
      <w:color w:val="580832" w:themeColor="accent1" w:themeShade="7F"/>
      <w:spacing w:val="5"/>
    </w:rPr>
  </w:style>
  <w:style w:type="paragraph" w:styleId="ab">
    <w:name w:val="No Spacing"/>
    <w:uiPriority w:val="1"/>
    <w:qFormat/>
    <w:rsid w:val="00B91D3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91D3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91D36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91D36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B91D36"/>
    <w:rPr>
      <w:color w:val="B31166" w:themeColor="accent1"/>
      <w:sz w:val="24"/>
      <w:szCs w:val="24"/>
    </w:rPr>
  </w:style>
  <w:style w:type="character" w:styleId="ae">
    <w:name w:val="Subtle Emphasis"/>
    <w:uiPriority w:val="19"/>
    <w:qFormat/>
    <w:rsid w:val="00B91D36"/>
    <w:rPr>
      <w:i/>
      <w:iCs/>
      <w:color w:val="580832" w:themeColor="accent1" w:themeShade="7F"/>
    </w:rPr>
  </w:style>
  <w:style w:type="character" w:styleId="af">
    <w:name w:val="Intense Emphasis"/>
    <w:uiPriority w:val="21"/>
    <w:qFormat/>
    <w:rsid w:val="00B91D36"/>
    <w:rPr>
      <w:b/>
      <w:bCs/>
      <w:caps/>
      <w:color w:val="580832" w:themeColor="accent1" w:themeShade="7F"/>
      <w:spacing w:val="10"/>
    </w:rPr>
  </w:style>
  <w:style w:type="character" w:styleId="af0">
    <w:name w:val="Subtle Reference"/>
    <w:uiPriority w:val="31"/>
    <w:qFormat/>
    <w:rsid w:val="00B91D36"/>
    <w:rPr>
      <w:b/>
      <w:bCs/>
      <w:color w:val="B31166" w:themeColor="accent1"/>
    </w:rPr>
  </w:style>
  <w:style w:type="character" w:styleId="af1">
    <w:name w:val="Intense Reference"/>
    <w:uiPriority w:val="32"/>
    <w:qFormat/>
    <w:rsid w:val="00B91D36"/>
    <w:rPr>
      <w:b/>
      <w:bCs/>
      <w:i/>
      <w:iCs/>
      <w:caps/>
      <w:color w:val="B31166" w:themeColor="accent1"/>
    </w:rPr>
  </w:style>
  <w:style w:type="character" w:styleId="af2">
    <w:name w:val="Book Title"/>
    <w:uiPriority w:val="33"/>
    <w:qFormat/>
    <w:rsid w:val="00B91D36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B91D36"/>
    <w:pPr>
      <w:outlineLvl w:val="9"/>
    </w:pPr>
  </w:style>
  <w:style w:type="paragraph" w:styleId="af4">
    <w:name w:val="header"/>
    <w:basedOn w:val="a"/>
    <w:link w:val="af5"/>
    <w:uiPriority w:val="99"/>
    <w:unhideWhenUsed/>
    <w:rsid w:val="005D1F7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D1F71"/>
  </w:style>
  <w:style w:type="paragraph" w:styleId="af6">
    <w:name w:val="footer"/>
    <w:basedOn w:val="a"/>
    <w:link w:val="af7"/>
    <w:uiPriority w:val="99"/>
    <w:unhideWhenUsed/>
    <w:rsid w:val="005D1F7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D1F71"/>
  </w:style>
  <w:style w:type="paragraph" w:styleId="af8">
    <w:name w:val="List Paragraph"/>
    <w:basedOn w:val="a"/>
    <w:uiPriority w:val="34"/>
    <w:qFormat/>
    <w:rsid w:val="007A74CB"/>
    <w:pPr>
      <w:ind w:left="720"/>
      <w:contextualSpacing/>
    </w:pPr>
  </w:style>
  <w:style w:type="character" w:styleId="af9">
    <w:name w:val="Hyperlink"/>
    <w:basedOn w:val="a0"/>
    <w:uiPriority w:val="99"/>
    <w:unhideWhenUsed/>
    <w:rsid w:val="007A74CB"/>
    <w:rPr>
      <w:color w:val="8F8F8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4E457C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E457C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36"/>
  </w:style>
  <w:style w:type="paragraph" w:styleId="1">
    <w:name w:val="heading 1"/>
    <w:basedOn w:val="a"/>
    <w:next w:val="a"/>
    <w:link w:val="10"/>
    <w:uiPriority w:val="9"/>
    <w:qFormat/>
    <w:rsid w:val="00B91D36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D36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D36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1D36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1D36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1D36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1D36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1D3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1D3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91D36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91D36"/>
    <w:rPr>
      <w:caps/>
      <w:spacing w:val="15"/>
      <w:shd w:val="clear" w:color="auto" w:fill="F9C5E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91D36"/>
    <w:rPr>
      <w:caps/>
      <w:color w:val="580832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91D36"/>
    <w:rPr>
      <w:caps/>
      <w:color w:val="850C4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91D3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91D36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B91D36"/>
    <w:rPr>
      <w:b/>
      <w:bCs/>
      <w:color w:val="850C4B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91D36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91D36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B91D3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B91D36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B91D36"/>
    <w:rPr>
      <w:b/>
      <w:bCs/>
    </w:rPr>
  </w:style>
  <w:style w:type="character" w:styleId="aa">
    <w:name w:val="Emphasis"/>
    <w:uiPriority w:val="20"/>
    <w:qFormat/>
    <w:rsid w:val="00B91D36"/>
    <w:rPr>
      <w:caps/>
      <w:color w:val="580832" w:themeColor="accent1" w:themeShade="7F"/>
      <w:spacing w:val="5"/>
    </w:rPr>
  </w:style>
  <w:style w:type="paragraph" w:styleId="ab">
    <w:name w:val="No Spacing"/>
    <w:uiPriority w:val="1"/>
    <w:qFormat/>
    <w:rsid w:val="00B91D3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91D3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91D36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91D36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B91D36"/>
    <w:rPr>
      <w:color w:val="B31166" w:themeColor="accent1"/>
      <w:sz w:val="24"/>
      <w:szCs w:val="24"/>
    </w:rPr>
  </w:style>
  <w:style w:type="character" w:styleId="ae">
    <w:name w:val="Subtle Emphasis"/>
    <w:uiPriority w:val="19"/>
    <w:qFormat/>
    <w:rsid w:val="00B91D36"/>
    <w:rPr>
      <w:i/>
      <w:iCs/>
      <w:color w:val="580832" w:themeColor="accent1" w:themeShade="7F"/>
    </w:rPr>
  </w:style>
  <w:style w:type="character" w:styleId="af">
    <w:name w:val="Intense Emphasis"/>
    <w:uiPriority w:val="21"/>
    <w:qFormat/>
    <w:rsid w:val="00B91D36"/>
    <w:rPr>
      <w:b/>
      <w:bCs/>
      <w:caps/>
      <w:color w:val="580832" w:themeColor="accent1" w:themeShade="7F"/>
      <w:spacing w:val="10"/>
    </w:rPr>
  </w:style>
  <w:style w:type="character" w:styleId="af0">
    <w:name w:val="Subtle Reference"/>
    <w:uiPriority w:val="31"/>
    <w:qFormat/>
    <w:rsid w:val="00B91D36"/>
    <w:rPr>
      <w:b/>
      <w:bCs/>
      <w:color w:val="B31166" w:themeColor="accent1"/>
    </w:rPr>
  </w:style>
  <w:style w:type="character" w:styleId="af1">
    <w:name w:val="Intense Reference"/>
    <w:uiPriority w:val="32"/>
    <w:qFormat/>
    <w:rsid w:val="00B91D36"/>
    <w:rPr>
      <w:b/>
      <w:bCs/>
      <w:i/>
      <w:iCs/>
      <w:caps/>
      <w:color w:val="B31166" w:themeColor="accent1"/>
    </w:rPr>
  </w:style>
  <w:style w:type="character" w:styleId="af2">
    <w:name w:val="Book Title"/>
    <w:uiPriority w:val="33"/>
    <w:qFormat/>
    <w:rsid w:val="00B91D36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B91D36"/>
    <w:pPr>
      <w:outlineLvl w:val="9"/>
    </w:pPr>
  </w:style>
  <w:style w:type="paragraph" w:styleId="af4">
    <w:name w:val="header"/>
    <w:basedOn w:val="a"/>
    <w:link w:val="af5"/>
    <w:uiPriority w:val="99"/>
    <w:unhideWhenUsed/>
    <w:rsid w:val="005D1F7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D1F71"/>
  </w:style>
  <w:style w:type="paragraph" w:styleId="af6">
    <w:name w:val="footer"/>
    <w:basedOn w:val="a"/>
    <w:link w:val="af7"/>
    <w:uiPriority w:val="99"/>
    <w:unhideWhenUsed/>
    <w:rsid w:val="005D1F7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D1F71"/>
  </w:style>
  <w:style w:type="paragraph" w:styleId="af8">
    <w:name w:val="List Paragraph"/>
    <w:basedOn w:val="a"/>
    <w:uiPriority w:val="34"/>
    <w:qFormat/>
    <w:rsid w:val="007A74CB"/>
    <w:pPr>
      <w:ind w:left="720"/>
      <w:contextualSpacing/>
    </w:pPr>
  </w:style>
  <w:style w:type="character" w:styleId="af9">
    <w:name w:val="Hyperlink"/>
    <w:basedOn w:val="a0"/>
    <w:uiPriority w:val="99"/>
    <w:unhideWhenUsed/>
    <w:rsid w:val="007A74CB"/>
    <w:rPr>
      <w:color w:val="8F8F8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4E457C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E457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Эльпида Павловна</dc:creator>
  <cp:lastModifiedBy>Наталья Аниканова</cp:lastModifiedBy>
  <cp:revision>3</cp:revision>
  <cp:lastPrinted>2018-05-25T12:26:00Z</cp:lastPrinted>
  <dcterms:created xsi:type="dcterms:W3CDTF">2018-05-28T06:46:00Z</dcterms:created>
  <dcterms:modified xsi:type="dcterms:W3CDTF">2018-06-05T11:42:00Z</dcterms:modified>
</cp:coreProperties>
</file>