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9" w:rsidRDefault="00C75C3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Минобрнауки</w:t>
      </w:r>
      <w:proofErr w:type="spellEnd"/>
      <w:r>
        <w:rPr>
          <w:rFonts w:ascii="Georgia" w:eastAsia="Times New Roman" w:hAnsi="Georgia"/>
        </w:rPr>
        <w:t xml:space="preserve"> России от 10.12.2013 № 1324</w:t>
      </w:r>
    </w:p>
    <w:p w:rsidR="008B15E9" w:rsidRDefault="00C75C3F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показателей деятельности образовательной организации, подлежащей </w:t>
      </w:r>
      <w:proofErr w:type="spellStart"/>
      <w:r>
        <w:rPr>
          <w:rFonts w:ascii="Georgia" w:eastAsia="Times New Roman" w:hAnsi="Georgia"/>
        </w:rPr>
        <w:t>самообследованию</w:t>
      </w:r>
      <w:proofErr w:type="spellEnd"/>
    </w:p>
    <w:p w:rsidR="008B15E9" w:rsidRDefault="00C75C3F">
      <w:pPr>
        <w:spacing w:after="223"/>
        <w:divId w:val="68819180"/>
      </w:pPr>
      <w:r>
        <w:rPr>
          <w:rFonts w:ascii="Georgia" w:hAnsi="Georgia"/>
        </w:rPr>
        <w:t xml:space="preserve">В соответствии с </w:t>
      </w:r>
      <w:hyperlink r:id="rId5" w:anchor="/document/99/902389617/XA00M3C2MC/" w:history="1">
        <w:r>
          <w:rPr>
            <w:rStyle w:val="a3"/>
            <w:rFonts w:ascii="Georgia" w:hAnsi="Georgia"/>
          </w:rPr>
          <w:t>пунктом 3 части 2 статьи 29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23, ст.2878; № 30, ст.4036; № </w:t>
      </w:r>
      <w:proofErr w:type="gramStart"/>
      <w:r>
        <w:rPr>
          <w:rFonts w:ascii="Georgia" w:hAnsi="Georgia"/>
        </w:rPr>
        <w:t xml:space="preserve">48, ст.6165) и </w:t>
      </w:r>
      <w:hyperlink r:id="rId6" w:anchor="/document/99/499024581/XA00M6Q2MH/" w:history="1">
        <w:r>
          <w:rPr>
            <w:rStyle w:val="a3"/>
            <w:rFonts w:ascii="Georgia" w:hAnsi="Georgia"/>
          </w:rPr>
          <w:t>подпунктом 5.2.15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7" w:anchor="/document/99/499024581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ст.4702),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приказываю:</w:t>
      </w:r>
      <w:proofErr w:type="gramEnd"/>
      <w:r>
        <w:br/>
      </w:r>
      <w:r>
        <w:br/>
        <w:t>Утвердить:</w:t>
      </w:r>
      <w:r>
        <w:br/>
      </w:r>
      <w:r>
        <w:br/>
        <w:t xml:space="preserve">показатели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r:id="rId8" w:anchor="/document/99/499066471/XA00LTK2M0/" w:tgtFrame="_self" w:history="1">
        <w:r>
          <w:rPr>
            <w:rStyle w:val="a3"/>
          </w:rPr>
          <w:t>приложение № 1</w:t>
        </w:r>
      </w:hyperlink>
      <w:r>
        <w:t>);</w:t>
      </w:r>
      <w:r>
        <w:br/>
      </w:r>
      <w:r>
        <w:br/>
        <w:t xml:space="preserve">показатели 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r:id="rId9" w:anchor="/document/99/499066471/XA00LU62M3/" w:tgtFrame="_self" w:history="1">
        <w:r>
          <w:rPr>
            <w:rStyle w:val="a3"/>
          </w:rPr>
          <w:t>приложение № 2</w:t>
        </w:r>
      </w:hyperlink>
      <w:r>
        <w:t>);</w:t>
      </w:r>
      <w:r>
        <w:br/>
      </w:r>
      <w:r>
        <w:br/>
        <w:t xml:space="preserve">показатели деятельности профессиональной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r:id="rId10" w:anchor="/document/99/499066471/XA00LUO2M6/" w:tgtFrame="_self" w:history="1">
        <w:r>
          <w:rPr>
            <w:rStyle w:val="a3"/>
          </w:rPr>
          <w:t>приложение № 3</w:t>
        </w:r>
      </w:hyperlink>
      <w:r>
        <w:t>);</w:t>
      </w:r>
      <w:r>
        <w:br/>
      </w:r>
      <w:r>
        <w:br/>
        <w:t xml:space="preserve">показатели деятельности образовательной организации высшего образования,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r:id="rId11" w:anchor="/document/99/499066471/XA00LVA2M9/" w:tgtFrame="_self" w:history="1">
        <w:r>
          <w:rPr>
            <w:rStyle w:val="a3"/>
          </w:rPr>
          <w:t>приложение № 4</w:t>
        </w:r>
      </w:hyperlink>
      <w:r>
        <w:t>);</w:t>
      </w:r>
      <w:r>
        <w:br/>
      </w:r>
      <w:r>
        <w:br/>
        <w:t xml:space="preserve">показатели деятельности организации дополнительного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r:id="rId12" w:anchor="/document/99/499066471/XA00LVS2MC/" w:tgtFrame="_self" w:history="1">
        <w:r>
          <w:rPr>
            <w:rStyle w:val="a3"/>
          </w:rPr>
          <w:t>приложение № 5</w:t>
        </w:r>
      </w:hyperlink>
      <w:r>
        <w:t>);</w:t>
      </w:r>
      <w:r>
        <w:br/>
      </w:r>
      <w:r>
        <w:br/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r:id="rId13" w:anchor="/document/99/499066471/XA00M262MM/" w:tgtFrame="_self" w:history="1">
        <w:r>
          <w:rPr>
            <w:rStyle w:val="a3"/>
          </w:rPr>
          <w:t>приложение № 6</w:t>
        </w:r>
      </w:hyperlink>
      <w:r>
        <w:t>).</w:t>
      </w:r>
    </w:p>
    <w:p w:rsidR="008B15E9" w:rsidRDefault="00C75C3F" w:rsidP="00BA1750">
      <w:pPr>
        <w:spacing w:after="223"/>
        <w:jc w:val="right"/>
        <w:divId w:val="1218589745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Д.Ливанов</w:t>
      </w:r>
      <w:proofErr w:type="spellEnd"/>
    </w:p>
    <w:p w:rsidR="008B15E9" w:rsidRDefault="00C75C3F">
      <w:pPr>
        <w:spacing w:after="223"/>
        <w:jc w:val="right"/>
        <w:divId w:val="1445073851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28 января 2014 года,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31135 </w:t>
      </w:r>
    </w:p>
    <w:p w:rsidR="008B15E9" w:rsidRDefault="00C75C3F">
      <w:pPr>
        <w:pStyle w:val="align-right"/>
        <w:divId w:val="68819180"/>
      </w:pPr>
      <w:r>
        <w:rPr>
          <w:rFonts w:ascii="Georgia" w:hAnsi="Georgia"/>
        </w:rPr>
        <w:t xml:space="preserve">Приложение № 1 </w:t>
      </w:r>
    </w:p>
    <w:p w:rsidR="008B15E9" w:rsidRDefault="00C75C3F">
      <w:pPr>
        <w:divId w:val="205712405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Style w:val="docsupplement-name"/>
          <w:rFonts w:ascii="Georgia" w:eastAsia="Times New Roman" w:hAnsi="Georgia"/>
        </w:rPr>
        <w:t>самообследованию</w:t>
      </w:r>
      <w:proofErr w:type="spell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9"/>
        <w:gridCol w:w="6416"/>
        <w:gridCol w:w="2320"/>
      </w:tblGrid>
      <w:tr w:rsidR="008B15E9">
        <w:trPr>
          <w:divId w:val="906646927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день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 xml:space="preserve">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человек/человек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>Приложение № 2</w:t>
      </w:r>
    </w:p>
    <w:p w:rsidR="008B15E9" w:rsidRDefault="00C75C3F">
      <w:pPr>
        <w:divId w:val="162700619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Style w:val="docsupplement-name"/>
          <w:rFonts w:ascii="Georgia" w:eastAsia="Times New Roman" w:hAnsi="Georgia"/>
        </w:rPr>
        <w:t>самообследованию</w:t>
      </w:r>
      <w:proofErr w:type="spell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501"/>
        <w:gridCol w:w="2234"/>
      </w:tblGrid>
      <w:tr w:rsidR="008B15E9">
        <w:trPr>
          <w:divId w:val="225455894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lastRenderedPageBreak/>
              <w:t xml:space="preserve">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>
              <w:lastRenderedPageBreak/>
              <w:t>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</w:t>
            </w:r>
            <w:r>
              <w:lastRenderedPageBreak/>
              <w:t xml:space="preserve">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 xml:space="preserve">единиц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>Приложение № 3</w:t>
      </w:r>
    </w:p>
    <w:p w:rsidR="008B15E9" w:rsidRDefault="00C75C3F">
      <w:pPr>
        <w:divId w:val="781261808"/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Style w:val="docsupplement-name"/>
          <w:rFonts w:ascii="Georgia" w:eastAsia="Times New Roman" w:hAnsi="Georgia"/>
        </w:rPr>
        <w:t>самообследованию</w:t>
      </w:r>
      <w:proofErr w:type="spell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500"/>
        <w:gridCol w:w="2235"/>
      </w:tblGrid>
      <w:tr w:rsidR="008B15E9">
        <w:trPr>
          <w:divId w:val="1042750591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  <w:bookmarkStart w:id="0" w:name="_GoBack"/>
        <w:bookmarkEnd w:id="0"/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docexpired"/>
            </w:pPr>
            <w:r w:rsidRPr="00C4085D">
              <w:rPr>
                <w:color w:val="auto"/>
              </w:rPr>
              <w:t xml:space="preserve">Подпункт утратил силу с 31 марта 2017 года - </w:t>
            </w:r>
            <w:hyperlink r:id="rId14" w:anchor="/document/99/420394336/XA00LUO2M6/" w:history="1">
              <w:r>
                <w:rPr>
                  <w:rStyle w:val="a3"/>
                </w:rPr>
                <w:t xml:space="preserve">приказ </w:t>
              </w:r>
              <w:proofErr w:type="spellStart"/>
              <w:r>
                <w:rPr>
                  <w:rStyle w:val="a3"/>
                </w:rPr>
                <w:t>Минобрнауки</w:t>
              </w:r>
              <w:proofErr w:type="spellEnd"/>
              <w:r>
                <w:rPr>
                  <w:rStyle w:val="a3"/>
                </w:rPr>
                <w:t xml:space="preserve"> России от 15 февраля 2017 года № 136</w:t>
              </w:r>
            </w:hyperlink>
            <w:r>
              <w:t xml:space="preserve">. </w:t>
            </w:r>
            <w:r w:rsidRPr="00C4085D">
              <w:rPr>
                <w:color w:val="auto"/>
              </w:rPr>
              <w:t xml:space="preserve">- См. </w:t>
            </w:r>
            <w:hyperlink r:id="rId15" w:anchor="/document/99/420394452/XA00LUO2M6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Pr="00BA1750" w:rsidRDefault="00C75C3F" w:rsidP="00BA1750">
            <w:pPr>
              <w:pStyle w:val="formattext"/>
              <w:jc w:val="left"/>
            </w:pPr>
            <w:r>
              <w:t>     </w:t>
            </w: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04275059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 xml:space="preserve">(Строка в редакции, введенной в действие с 31 марта 2017 года </w:t>
            </w:r>
            <w:hyperlink r:id="rId16" w:anchor="/document/99/420394336/XA00LVA2M9/" w:history="1">
              <w:r>
                <w:rPr>
                  <w:rStyle w:val="a3"/>
                </w:rPr>
                <w:t xml:space="preserve">приказом </w:t>
              </w:r>
              <w:proofErr w:type="spellStart"/>
              <w:r>
                <w:rPr>
                  <w:rStyle w:val="a3"/>
                </w:rPr>
                <w:t>Минобрнауки</w:t>
              </w:r>
              <w:proofErr w:type="spellEnd"/>
              <w:r>
                <w:rPr>
                  <w:rStyle w:val="a3"/>
                </w:rPr>
                <w:t xml:space="preserve"> России от 15 февраля 2017 года № 136</w:t>
              </w:r>
            </w:hyperlink>
            <w:r>
              <w:t xml:space="preserve">. - См. </w:t>
            </w:r>
            <w:hyperlink r:id="rId17" w:anchor="/document/99/420394452/XA00LUO2M6/" w:history="1">
              <w:r>
                <w:rPr>
                  <w:rStyle w:val="a3"/>
                </w:rPr>
                <w:t>предыдущую редакцию</w:t>
              </w:r>
            </w:hyperlink>
            <w:r>
              <w:t>)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</w:t>
            </w:r>
            <w:r>
              <w:lastRenderedPageBreak/>
              <w:t xml:space="preserve">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4.3.1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</w:t>
            </w:r>
            <w:r>
              <w:lastRenderedPageBreak/>
              <w:t xml:space="preserve">численности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>человек/%</w:t>
            </w:r>
          </w:p>
        </w:tc>
      </w:tr>
      <w:tr w:rsidR="008B15E9">
        <w:trPr>
          <w:divId w:val="104275059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br/>
              <w:t>     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>Приложение № 4</w:t>
      </w:r>
    </w:p>
    <w:p w:rsidR="008B15E9" w:rsidRDefault="00C75C3F">
      <w:pPr>
        <w:divId w:val="1679847863"/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Style w:val="docsupplement-name"/>
          <w:rFonts w:ascii="Georgia" w:eastAsia="Times New Roman" w:hAnsi="Georgia"/>
        </w:rPr>
        <w:t>самообследованию</w:t>
      </w:r>
      <w:proofErr w:type="spell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5"/>
        <w:gridCol w:w="6476"/>
        <w:gridCol w:w="2274"/>
      </w:tblGrid>
      <w:tr w:rsidR="008B15E9">
        <w:trPr>
          <w:divId w:val="2067219672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t>ассистентуры</w:t>
            </w:r>
            <w:proofErr w:type="spellEnd"/>
            <w:r>
              <w:t>-стажировки,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баллы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баллы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за счет средств соответствующих бюджетов бюджетной системы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баллы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без вступительных испытаний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специальностям и направлениям подготовки, соответствующим профилю олимпиады школьников, без вступительных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,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     </w:t>
            </w:r>
          </w:p>
          <w:p w:rsidR="008B15E9" w:rsidRDefault="00C75C3F">
            <w:pPr>
              <w:spacing w:after="240"/>
              <w:divId w:val="77655707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Научно-исследовательская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Российском индексе научного цитирования (далее - РИНЦ)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лицензионных соглашений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</w:t>
            </w:r>
            <w:r>
              <w:lastRenderedPageBreak/>
              <w:t>работающих по договорам гражданско-правового характера)*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>     </w:t>
            </w:r>
          </w:p>
          <w:p w:rsidR="008B15E9" w:rsidRDefault="00C75C3F">
            <w:pPr>
              <w:divId w:val="56206032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научных журналов, 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грантов за отчетный период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Международная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 xml:space="preserve">, программ магистратуры, в общем </w:t>
            </w:r>
            <w:r>
              <w:lastRenderedPageBreak/>
              <w:t>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3.4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не менее семестра (триместра)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Объем средств, полученных образовательной организацией на выполнение НИОКР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Объем средств от образовательной деятельности, полученных образовательной организацией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4.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(Строка в редакции, введенной в действие с 31 марта 2017 года </w:t>
            </w:r>
            <w:hyperlink r:id="rId18" w:anchor="/document/99/420394336/XA00M2O2MP/" w:history="1">
              <w:r>
                <w:rPr>
                  <w:rStyle w:val="a3"/>
                </w:rPr>
                <w:t xml:space="preserve">приказом </w:t>
              </w:r>
              <w:proofErr w:type="spellStart"/>
              <w:r>
                <w:rPr>
                  <w:rStyle w:val="a3"/>
                </w:rPr>
                <w:t>Минобрнауки</w:t>
              </w:r>
              <w:proofErr w:type="spellEnd"/>
              <w:r>
                <w:rPr>
                  <w:rStyle w:val="a3"/>
                </w:rPr>
                <w:t xml:space="preserve"> России от 15 февраля 2017 года № 136</w:t>
              </w:r>
            </w:hyperlink>
            <w:r>
              <w:t xml:space="preserve">. - См. </w:t>
            </w:r>
            <w:hyperlink r:id="rId19" w:anchor="/document/99/420394452/XA00LVA2M9/" w:history="1">
              <w:r>
                <w:rPr>
                  <w:rStyle w:val="a3"/>
                </w:rPr>
                <w:t>предыдущую редакцию</w:t>
              </w:r>
            </w:hyperlink>
            <w:r>
              <w:t>)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стоимости оборудования (не старше 5 лет) образовательной организации в общей стоимости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</w:t>
            </w:r>
            <w:r>
              <w:lastRenderedPageBreak/>
              <w:t>состоящих на учете,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и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Общее количество адаптированных образовательных программ высшего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 </w:t>
            </w:r>
            <w:proofErr w:type="spellStart"/>
            <w:r>
              <w:t>специалитета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lastRenderedPageBreak/>
              <w:t xml:space="preserve">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lastRenderedPageBreak/>
              <w:t>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6.4.2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магистратуры,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6.6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</w:t>
            </w:r>
            <w:r>
              <w:lastRenderedPageBreak/>
              <w:t xml:space="preserve">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</w:t>
            </w:r>
            <w:r>
              <w:br/>
              <w:t>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</w:t>
            </w:r>
            <w:r>
              <w:br/>
              <w:t xml:space="preserve">в общей численности профессорско-преподавательского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br/>
              <w:t>     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 xml:space="preserve">Приложение № 5 </w:t>
      </w:r>
    </w:p>
    <w:p w:rsidR="008B15E9" w:rsidRDefault="00C75C3F">
      <w:pPr>
        <w:divId w:val="84031136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Style w:val="docsupplement-name"/>
          <w:rFonts w:ascii="Georgia" w:eastAsia="Times New Roman" w:hAnsi="Georgia"/>
        </w:rPr>
        <w:t>самообследованию</w:t>
      </w:r>
      <w:proofErr w:type="spell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501"/>
        <w:gridCol w:w="2234"/>
      </w:tblGrid>
      <w:tr w:rsidR="008B15E9">
        <w:trPr>
          <w:divId w:val="953705287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Учащиеся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Дети-сироты, дети, оставшиеся без попечения родителей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Дети-мигранты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Дети, попавшие в трудную жизненную ситуацию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Муниципального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Межрегионального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За 3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Учебный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Лаборатория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2.2.3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Мастерская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Танцевальный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Спортивный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Бассейн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Актовый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Концертный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Игровое помещение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загородных оздоровительных лагерей, баз отдыха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 xml:space="preserve">Приложение № 6 </w:t>
      </w:r>
    </w:p>
    <w:p w:rsidR="008B15E9" w:rsidRDefault="00C75C3F">
      <w:pPr>
        <w:divId w:val="213478566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Style w:val="docsupplement-name"/>
          <w:rFonts w:ascii="Georgia" w:eastAsia="Times New Roman" w:hAnsi="Georgia"/>
        </w:rPr>
        <w:t>самообследованию</w:t>
      </w:r>
      <w:proofErr w:type="spell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1"/>
        <w:gridCol w:w="6464"/>
        <w:gridCol w:w="2270"/>
      </w:tblGrid>
      <w:tr w:rsidR="008B15E9">
        <w:trPr>
          <w:divId w:val="1234052019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</w:t>
            </w:r>
            <w:r>
              <w:br/>
              <w:t xml:space="preserve">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</w:t>
            </w:r>
            <w:r>
              <w:lastRenderedPageBreak/>
              <w:t xml:space="preserve">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лет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Научно-исследовательская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Общий объем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чел./%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</w:t>
            </w:r>
            <w:r>
              <w:lastRenderedPageBreak/>
              <w:t xml:space="preserve">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</w:tbl>
    <w:p w:rsidR="00C75C3F" w:rsidRDefault="00C75C3F">
      <w:pPr>
        <w:divId w:val="928925064"/>
        <w:rPr>
          <w:rFonts w:ascii="Arial" w:eastAsia="Times New Roman" w:hAnsi="Arial" w:cs="Arial"/>
          <w:sz w:val="20"/>
          <w:szCs w:val="20"/>
        </w:rPr>
      </w:pPr>
    </w:p>
    <w:sectPr w:rsidR="00C7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1DCD"/>
    <w:rsid w:val="00001DCD"/>
    <w:rsid w:val="00673FD4"/>
    <w:rsid w:val="008B15E9"/>
    <w:rsid w:val="00BA1750"/>
    <w:rsid w:val="00C4085D"/>
    <w:rsid w:val="00C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180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745">
          <w:marLeft w:val="0"/>
          <w:marRight w:val="0"/>
          <w:marTop w:val="223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074">
                      <w:marLeft w:val="873"/>
                      <w:marRight w:val="0"/>
                      <w:marTop w:val="0"/>
                      <w:marBottom w:val="6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0323">
                      <w:marLeft w:val="873"/>
                      <w:marRight w:val="0"/>
                      <w:marTop w:val="0"/>
                      <w:marBottom w:val="6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506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obraz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9233</Words>
  <Characters>52631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Татьяна Егорова</cp:lastModifiedBy>
  <cp:revision>7</cp:revision>
  <dcterms:created xsi:type="dcterms:W3CDTF">2017-10-25T09:50:00Z</dcterms:created>
  <dcterms:modified xsi:type="dcterms:W3CDTF">2017-10-26T08:25:00Z</dcterms:modified>
</cp:coreProperties>
</file>