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E9" w:rsidRPr="00556188" w:rsidRDefault="00DE4416" w:rsidP="00CA424B">
      <w:pPr>
        <w:jc w:val="center"/>
        <w:rPr>
          <w:sz w:val="28"/>
          <w:szCs w:val="28"/>
        </w:rPr>
      </w:pPr>
      <w:r w:rsidRPr="00556188">
        <w:rPr>
          <w:sz w:val="28"/>
          <w:szCs w:val="28"/>
        </w:rPr>
        <w:t>Алгоритм сценария образовательного маршрута для дошкольников на фестиваль «Я покажу тебе Москву»</w:t>
      </w:r>
    </w:p>
    <w:p w:rsidR="00DE4416" w:rsidRPr="00C97385" w:rsidRDefault="003F09DC" w:rsidP="00C97385">
      <w:pPr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ГБОУ СОШ</w:t>
      </w:r>
      <w:r w:rsidR="00DE4416" w:rsidRPr="00C97385">
        <w:rPr>
          <w:rFonts w:ascii="Arial" w:hAnsi="Arial" w:cs="Arial"/>
          <w:color w:val="484C51"/>
          <w:sz w:val="20"/>
          <w:szCs w:val="20"/>
        </w:rPr>
        <w:t xml:space="preserve"> с углубленным изучением английского языка № 1378</w:t>
      </w:r>
      <w:r w:rsidR="00D22994">
        <w:rPr>
          <w:rFonts w:ascii="Arial" w:hAnsi="Arial" w:cs="Arial"/>
          <w:color w:val="484C51"/>
          <w:sz w:val="20"/>
          <w:szCs w:val="20"/>
        </w:rPr>
        <w:t>,</w:t>
      </w:r>
    </w:p>
    <w:p w:rsidR="00DE4416" w:rsidRPr="00C97385" w:rsidRDefault="00D22994" w:rsidP="00C97385">
      <w:pPr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д</w:t>
      </w:r>
      <w:r w:rsidR="00DE4416" w:rsidRPr="00C97385">
        <w:rPr>
          <w:rFonts w:ascii="Arial" w:hAnsi="Arial" w:cs="Arial"/>
          <w:color w:val="484C51"/>
          <w:sz w:val="20"/>
          <w:szCs w:val="20"/>
        </w:rPr>
        <w:t>ошкольное структурное подразделение №</w:t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  <w:r w:rsidR="00DE4416" w:rsidRPr="00C97385">
        <w:rPr>
          <w:rFonts w:ascii="Arial" w:hAnsi="Arial" w:cs="Arial"/>
          <w:color w:val="484C51"/>
          <w:sz w:val="20"/>
          <w:szCs w:val="20"/>
        </w:rPr>
        <w:t>2</w:t>
      </w:r>
      <w:r>
        <w:rPr>
          <w:rFonts w:ascii="Arial" w:hAnsi="Arial" w:cs="Arial"/>
          <w:color w:val="484C51"/>
          <w:sz w:val="20"/>
          <w:szCs w:val="20"/>
        </w:rPr>
        <w:t>.</w:t>
      </w:r>
    </w:p>
    <w:p w:rsidR="00DE4416" w:rsidRPr="00D22994" w:rsidRDefault="00DE4416" w:rsidP="00C97385">
      <w:pPr>
        <w:jc w:val="center"/>
        <w:rPr>
          <w:rFonts w:ascii="Arial" w:hAnsi="Arial" w:cs="Arial"/>
          <w:b/>
          <w:color w:val="484C51"/>
          <w:sz w:val="20"/>
          <w:szCs w:val="20"/>
        </w:rPr>
      </w:pPr>
      <w:r w:rsidRPr="00D22994">
        <w:rPr>
          <w:rFonts w:ascii="Arial" w:hAnsi="Arial" w:cs="Arial"/>
          <w:b/>
          <w:color w:val="484C51"/>
          <w:sz w:val="20"/>
          <w:szCs w:val="20"/>
        </w:rPr>
        <w:t>Образовательный маршрут для дошкольников «В мире сказок»</w:t>
      </w:r>
    </w:p>
    <w:p w:rsidR="00DE4416" w:rsidRPr="00C97385" w:rsidRDefault="00DE4416" w:rsidP="00C97385">
      <w:pPr>
        <w:jc w:val="center"/>
        <w:rPr>
          <w:rFonts w:ascii="Arial" w:hAnsi="Arial" w:cs="Arial"/>
          <w:color w:val="484C51"/>
          <w:sz w:val="20"/>
          <w:szCs w:val="20"/>
        </w:rPr>
      </w:pPr>
      <w:r w:rsidRPr="00C97385">
        <w:rPr>
          <w:rFonts w:ascii="Arial" w:hAnsi="Arial" w:cs="Arial"/>
          <w:color w:val="484C51"/>
          <w:sz w:val="20"/>
          <w:szCs w:val="20"/>
        </w:rPr>
        <w:t>Номинация «Зеленые уголки Москвы»</w:t>
      </w:r>
    </w:p>
    <w:p w:rsidR="00DE4416" w:rsidRDefault="00C97385" w:rsidP="00C97385">
      <w:pPr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                  </w:t>
      </w:r>
      <w:r w:rsidR="00DE4416" w:rsidRPr="00C97385">
        <w:rPr>
          <w:rFonts w:ascii="Arial" w:hAnsi="Arial" w:cs="Arial"/>
          <w:color w:val="484C51"/>
          <w:sz w:val="20"/>
          <w:szCs w:val="20"/>
          <w:u w:val="single"/>
        </w:rPr>
        <w:t>Возрастная категория детей</w:t>
      </w:r>
      <w:r w:rsidR="00DE4416" w:rsidRPr="00C97385">
        <w:rPr>
          <w:rFonts w:ascii="Arial" w:hAnsi="Arial" w:cs="Arial"/>
          <w:color w:val="484C51"/>
          <w:sz w:val="20"/>
          <w:szCs w:val="20"/>
        </w:rPr>
        <w:t>:</w:t>
      </w:r>
      <w:r w:rsidR="00D22994">
        <w:rPr>
          <w:rFonts w:ascii="Arial" w:hAnsi="Arial" w:cs="Arial"/>
          <w:color w:val="484C51"/>
          <w:sz w:val="20"/>
          <w:szCs w:val="20"/>
        </w:rPr>
        <w:t xml:space="preserve"> </w:t>
      </w:r>
      <w:r w:rsidR="00DE4416">
        <w:rPr>
          <w:rFonts w:ascii="Arial" w:hAnsi="Arial" w:cs="Arial"/>
          <w:color w:val="484C51"/>
          <w:sz w:val="20"/>
          <w:szCs w:val="20"/>
        </w:rPr>
        <w:t>5-7 лет</w:t>
      </w:r>
      <w:r w:rsidR="00D22994">
        <w:rPr>
          <w:rFonts w:ascii="Arial" w:hAnsi="Arial" w:cs="Arial"/>
          <w:color w:val="484C51"/>
          <w:sz w:val="20"/>
          <w:szCs w:val="20"/>
        </w:rPr>
        <w:t>.</w:t>
      </w:r>
    </w:p>
    <w:p w:rsidR="00436F73" w:rsidRDefault="00DE4416" w:rsidP="00DE4416">
      <w:pPr>
        <w:jc w:val="righ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  <w:u w:val="single"/>
        </w:rPr>
        <w:t>Примерное время проведения:</w:t>
      </w:r>
      <w:r w:rsidR="00D22994">
        <w:rPr>
          <w:rFonts w:ascii="Arial" w:hAnsi="Arial" w:cs="Arial"/>
          <w:color w:val="484C51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484C51"/>
          <w:sz w:val="20"/>
          <w:szCs w:val="20"/>
        </w:rPr>
        <w:t>30-35 мин</w:t>
      </w:r>
      <w:r w:rsidR="00D22994">
        <w:rPr>
          <w:rFonts w:ascii="Arial" w:hAnsi="Arial" w:cs="Arial"/>
          <w:color w:val="484C51"/>
          <w:sz w:val="20"/>
          <w:szCs w:val="20"/>
        </w:rPr>
        <w:t>.</w:t>
      </w:r>
      <w:r w:rsidR="00436F73">
        <w:rPr>
          <w:rFonts w:ascii="Arial" w:hAnsi="Arial" w:cs="Arial"/>
          <w:color w:val="484C51"/>
          <w:sz w:val="20"/>
          <w:szCs w:val="20"/>
        </w:rPr>
        <w:t xml:space="preserve"> </w:t>
      </w:r>
      <w:r>
        <w:rPr>
          <w:rFonts w:ascii="Arial" w:hAnsi="Arial" w:cs="Arial"/>
          <w:color w:val="484C51"/>
          <w:sz w:val="20"/>
          <w:szCs w:val="20"/>
        </w:rPr>
        <w:t>(без учета дороги)</w:t>
      </w:r>
      <w:r w:rsidR="00D22994">
        <w:rPr>
          <w:rFonts w:ascii="Arial" w:hAnsi="Arial" w:cs="Arial"/>
          <w:color w:val="484C51"/>
          <w:sz w:val="20"/>
          <w:szCs w:val="20"/>
        </w:rPr>
        <w:t>.</w:t>
      </w:r>
    </w:p>
    <w:p w:rsidR="00436F73" w:rsidRDefault="00CA424B" w:rsidP="00DE4416">
      <w:pPr>
        <w:jc w:val="righ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  <w:u w:val="single"/>
        </w:rPr>
        <w:t xml:space="preserve">  </w:t>
      </w:r>
      <w:r w:rsidR="00436F73">
        <w:rPr>
          <w:rFonts w:ascii="Arial" w:hAnsi="Arial" w:cs="Arial"/>
          <w:color w:val="484C51"/>
          <w:sz w:val="20"/>
          <w:szCs w:val="20"/>
          <w:u w:val="single"/>
        </w:rPr>
        <w:t xml:space="preserve">Маршрут подготовила: </w:t>
      </w:r>
      <w:r w:rsidR="00436F73">
        <w:rPr>
          <w:rFonts w:ascii="Arial" w:hAnsi="Arial" w:cs="Arial"/>
          <w:color w:val="484C51"/>
          <w:sz w:val="20"/>
          <w:szCs w:val="20"/>
        </w:rPr>
        <w:t>воспитатель ГБОУ СОШ №1378 с/</w:t>
      </w:r>
      <w:proofErr w:type="gramStart"/>
      <w:r w:rsidR="00436F73">
        <w:rPr>
          <w:rFonts w:ascii="Arial" w:hAnsi="Arial" w:cs="Arial"/>
          <w:color w:val="484C51"/>
          <w:sz w:val="20"/>
          <w:szCs w:val="20"/>
        </w:rPr>
        <w:t>п</w:t>
      </w:r>
      <w:proofErr w:type="gramEnd"/>
      <w:r w:rsidR="00436F73">
        <w:rPr>
          <w:rFonts w:ascii="Arial" w:hAnsi="Arial" w:cs="Arial"/>
          <w:color w:val="484C51"/>
          <w:sz w:val="20"/>
          <w:szCs w:val="20"/>
        </w:rPr>
        <w:t xml:space="preserve"> № 2 города Москвы</w:t>
      </w:r>
    </w:p>
    <w:p w:rsidR="00436F73" w:rsidRDefault="00436F73" w:rsidP="00DE4416">
      <w:pPr>
        <w:jc w:val="righ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Герасимова Светлана Николаевна</w:t>
      </w:r>
    </w:p>
    <w:p w:rsidR="00436F73" w:rsidRPr="00436F73" w:rsidRDefault="00556188" w:rsidP="00DE4416">
      <w:pPr>
        <w:jc w:val="right"/>
        <w:rPr>
          <w:rFonts w:ascii="Arial" w:hAnsi="Arial" w:cs="Arial"/>
          <w:color w:val="484C51"/>
          <w:sz w:val="20"/>
          <w:szCs w:val="20"/>
          <w:u w:val="single"/>
        </w:rPr>
      </w:pPr>
      <w:r>
        <w:rPr>
          <w:rFonts w:ascii="Arial" w:hAnsi="Arial" w:cs="Arial"/>
          <w:noProof/>
          <w:color w:val="484C51"/>
          <w:sz w:val="20"/>
          <w:szCs w:val="2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21DDD48" wp14:editId="6EBEC522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1838325" cy="121856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2_119-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436F73" w:rsidRPr="00DF1E03">
          <w:rPr>
            <w:rStyle w:val="a3"/>
            <w:rFonts w:ascii="Arial" w:hAnsi="Arial" w:cs="Arial"/>
            <w:sz w:val="20"/>
            <w:szCs w:val="20"/>
            <w:lang w:val="en-US"/>
          </w:rPr>
          <w:t>gersveta</w:t>
        </w:r>
        <w:r w:rsidR="00436F73" w:rsidRPr="00DF1E03">
          <w:rPr>
            <w:rStyle w:val="a3"/>
            <w:rFonts w:ascii="Arial" w:hAnsi="Arial" w:cs="Arial"/>
            <w:sz w:val="20"/>
            <w:szCs w:val="20"/>
          </w:rPr>
          <w:t>85@</w:t>
        </w:r>
        <w:r w:rsidR="00436F73" w:rsidRPr="00DF1E03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="00436F73" w:rsidRPr="00DF1E03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436F73" w:rsidRPr="00DF1E03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436F73" w:rsidRDefault="00436F73" w:rsidP="00436F7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b/>
          <w:color w:val="484C51"/>
          <w:sz w:val="20"/>
          <w:szCs w:val="20"/>
        </w:rPr>
        <w:t>Адрес:</w:t>
      </w:r>
      <w:r>
        <w:rPr>
          <w:rFonts w:ascii="Arial" w:hAnsi="Arial" w:cs="Arial"/>
          <w:color w:val="484C51"/>
          <w:sz w:val="20"/>
          <w:szCs w:val="20"/>
        </w:rPr>
        <w:t xml:space="preserve"> </w:t>
      </w:r>
      <w:r w:rsidR="00D22994">
        <w:rPr>
          <w:rFonts w:ascii="Arial" w:hAnsi="Arial" w:cs="Arial"/>
          <w:color w:val="484C51"/>
          <w:sz w:val="20"/>
          <w:szCs w:val="20"/>
        </w:rPr>
        <w:t xml:space="preserve">г. Москва, </w:t>
      </w:r>
      <w:r>
        <w:rPr>
          <w:rFonts w:ascii="Arial" w:hAnsi="Arial" w:cs="Arial"/>
          <w:color w:val="484C51"/>
          <w:sz w:val="20"/>
          <w:szCs w:val="20"/>
        </w:rPr>
        <w:t xml:space="preserve">ул.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Углическая</w:t>
      </w:r>
      <w:proofErr w:type="spellEnd"/>
      <w:r>
        <w:rPr>
          <w:rFonts w:ascii="Arial" w:hAnsi="Arial" w:cs="Arial"/>
          <w:color w:val="484C51"/>
          <w:sz w:val="20"/>
          <w:szCs w:val="20"/>
        </w:rPr>
        <w:t>, дом 13</w:t>
      </w:r>
      <w:r w:rsidR="00D22994">
        <w:rPr>
          <w:rFonts w:ascii="Arial" w:hAnsi="Arial" w:cs="Arial"/>
          <w:color w:val="484C51"/>
          <w:sz w:val="20"/>
          <w:szCs w:val="20"/>
        </w:rPr>
        <w:t>.</w:t>
      </w:r>
    </w:p>
    <w:p w:rsidR="00436F73" w:rsidRDefault="00436F73" w:rsidP="00436F7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   Лианозовский парк</w:t>
      </w:r>
      <w:r w:rsidR="00D22994">
        <w:rPr>
          <w:rFonts w:ascii="Arial" w:hAnsi="Arial" w:cs="Arial"/>
          <w:color w:val="484C51"/>
          <w:sz w:val="20"/>
          <w:szCs w:val="20"/>
        </w:rPr>
        <w:t xml:space="preserve">. </w:t>
      </w:r>
      <w:r>
        <w:rPr>
          <w:rFonts w:ascii="Arial" w:hAnsi="Arial" w:cs="Arial"/>
          <w:color w:val="484C51"/>
          <w:sz w:val="20"/>
          <w:szCs w:val="20"/>
        </w:rPr>
        <w:t>Парк культуры и отдыха северо- востока столицы</w:t>
      </w:r>
      <w:r w:rsidR="00D22994">
        <w:rPr>
          <w:rFonts w:ascii="Arial" w:hAnsi="Arial" w:cs="Arial"/>
          <w:color w:val="484C51"/>
          <w:sz w:val="20"/>
          <w:szCs w:val="20"/>
        </w:rPr>
        <w:t>.</w:t>
      </w:r>
    </w:p>
    <w:p w:rsidR="00964C47" w:rsidRDefault="00436F73" w:rsidP="00436F73">
      <w:pPr>
        <w:rPr>
          <w:rFonts w:ascii="Arial" w:hAnsi="Arial" w:cs="Arial"/>
          <w:color w:val="484C51"/>
          <w:sz w:val="20"/>
          <w:szCs w:val="20"/>
        </w:rPr>
      </w:pPr>
      <w:proofErr w:type="gramStart"/>
      <w:r>
        <w:rPr>
          <w:rFonts w:ascii="Arial" w:hAnsi="Arial" w:cs="Arial"/>
          <w:b/>
          <w:color w:val="484C51"/>
          <w:sz w:val="20"/>
          <w:szCs w:val="20"/>
        </w:rPr>
        <w:t>Как добраться:</w:t>
      </w:r>
      <w:r w:rsidR="00964C47">
        <w:rPr>
          <w:rFonts w:ascii="Arial" w:hAnsi="Arial" w:cs="Arial"/>
          <w:color w:val="484C51"/>
          <w:sz w:val="20"/>
          <w:szCs w:val="20"/>
        </w:rPr>
        <w:t xml:space="preserve"> ст. м. «Алтуфьево»  на авт. 92 или 774 или от ст. м. «Бибирево» на авт.  771 –до остановки «Лианозовский парк», 3-5 мин. до </w:t>
      </w:r>
      <w:proofErr w:type="spellStart"/>
      <w:r w:rsidR="00964C47">
        <w:rPr>
          <w:rFonts w:ascii="Arial" w:hAnsi="Arial" w:cs="Arial"/>
          <w:color w:val="484C51"/>
          <w:sz w:val="20"/>
          <w:szCs w:val="20"/>
        </w:rPr>
        <w:t>обьекта</w:t>
      </w:r>
      <w:proofErr w:type="spellEnd"/>
      <w:r w:rsidR="00964C47">
        <w:rPr>
          <w:rFonts w:ascii="Arial" w:hAnsi="Arial" w:cs="Arial"/>
          <w:color w:val="484C51"/>
          <w:sz w:val="20"/>
          <w:szCs w:val="20"/>
        </w:rPr>
        <w:t>.</w:t>
      </w:r>
      <w:proofErr w:type="gramEnd"/>
    </w:p>
    <w:p w:rsidR="00A31A3F" w:rsidRDefault="00964C47" w:rsidP="00436F7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b/>
          <w:color w:val="484C51"/>
          <w:sz w:val="20"/>
          <w:szCs w:val="20"/>
        </w:rPr>
        <w:t>Рекомендованный материал</w:t>
      </w:r>
      <w:r w:rsidR="0069026E">
        <w:rPr>
          <w:rFonts w:ascii="Arial" w:hAnsi="Arial" w:cs="Arial"/>
          <w:b/>
          <w:color w:val="484C51"/>
          <w:sz w:val="20"/>
          <w:szCs w:val="20"/>
        </w:rPr>
        <w:t xml:space="preserve"> для взрослого</w:t>
      </w:r>
      <w:r w:rsidR="00027EFE">
        <w:rPr>
          <w:rFonts w:ascii="Arial" w:hAnsi="Arial" w:cs="Arial"/>
          <w:b/>
          <w:color w:val="484C51"/>
          <w:sz w:val="20"/>
          <w:szCs w:val="20"/>
        </w:rPr>
        <w:t xml:space="preserve"> при</w:t>
      </w:r>
      <w:r>
        <w:rPr>
          <w:rFonts w:ascii="Arial" w:hAnsi="Arial" w:cs="Arial"/>
          <w:b/>
          <w:color w:val="484C51"/>
          <w:sz w:val="20"/>
          <w:szCs w:val="20"/>
        </w:rPr>
        <w:t xml:space="preserve"> посещении маршрута:</w:t>
      </w:r>
      <w:r w:rsidR="0069026E">
        <w:rPr>
          <w:rFonts w:ascii="Arial" w:hAnsi="Arial" w:cs="Arial"/>
          <w:color w:val="484C51"/>
          <w:sz w:val="20"/>
          <w:szCs w:val="20"/>
        </w:rPr>
        <w:t xml:space="preserve"> </w:t>
      </w:r>
      <w:r w:rsidR="001236C1">
        <w:rPr>
          <w:rFonts w:ascii="Arial" w:hAnsi="Arial" w:cs="Arial"/>
          <w:color w:val="484C51"/>
          <w:sz w:val="20"/>
          <w:szCs w:val="20"/>
        </w:rPr>
        <w:t xml:space="preserve">рабочие листы планшетная папка, </w:t>
      </w:r>
      <w:r w:rsidR="001F1ADD">
        <w:rPr>
          <w:rFonts w:ascii="Arial" w:hAnsi="Arial" w:cs="Arial"/>
          <w:color w:val="484C51"/>
          <w:sz w:val="20"/>
          <w:szCs w:val="20"/>
        </w:rPr>
        <w:t xml:space="preserve">два платочка, </w:t>
      </w:r>
      <w:r w:rsidR="001236C1">
        <w:rPr>
          <w:rFonts w:ascii="Arial" w:hAnsi="Arial" w:cs="Arial"/>
          <w:color w:val="484C51"/>
          <w:sz w:val="20"/>
          <w:szCs w:val="20"/>
        </w:rPr>
        <w:t>метровая палка</w:t>
      </w:r>
      <w:r w:rsidR="001F1ADD">
        <w:rPr>
          <w:rFonts w:ascii="Arial" w:hAnsi="Arial" w:cs="Arial"/>
          <w:color w:val="484C51"/>
          <w:sz w:val="20"/>
          <w:szCs w:val="20"/>
        </w:rPr>
        <w:t>, фотоаппарат.</w:t>
      </w:r>
    </w:p>
    <w:p w:rsidR="00A31A3F" w:rsidRDefault="001F1ADD" w:rsidP="00436F73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b/>
          <w:color w:val="484C51"/>
          <w:sz w:val="20"/>
          <w:szCs w:val="20"/>
        </w:rPr>
        <w:t>Рекомендации при прохождении маршрута, безопасность:</w:t>
      </w:r>
    </w:p>
    <w:p w:rsidR="00A31A3F" w:rsidRDefault="001F1ADD" w:rsidP="00A31A3F">
      <w:pPr>
        <w:rPr>
          <w:rFonts w:ascii="Arial" w:hAnsi="Arial" w:cs="Arial"/>
          <w:color w:val="484C51"/>
          <w:sz w:val="20"/>
          <w:szCs w:val="20"/>
        </w:rPr>
      </w:pPr>
      <w:proofErr w:type="gramStart"/>
      <w:r>
        <w:rPr>
          <w:rFonts w:ascii="Arial" w:hAnsi="Arial" w:cs="Arial"/>
          <w:color w:val="484C51"/>
          <w:sz w:val="20"/>
          <w:szCs w:val="20"/>
        </w:rPr>
        <w:t>Не рекомендуется:</w:t>
      </w:r>
      <w:r w:rsidR="00A31A3F">
        <w:rPr>
          <w:rFonts w:ascii="Arial" w:hAnsi="Arial" w:cs="Arial"/>
          <w:color w:val="484C51"/>
          <w:sz w:val="20"/>
          <w:szCs w:val="20"/>
        </w:rPr>
        <w:t xml:space="preserve"> з</w:t>
      </w:r>
      <w:r>
        <w:rPr>
          <w:rFonts w:ascii="Arial" w:hAnsi="Arial" w:cs="Arial"/>
          <w:color w:val="484C51"/>
          <w:sz w:val="20"/>
          <w:szCs w:val="20"/>
        </w:rPr>
        <w:t>аходить за ограждаемые зеленые зоны; подходить близко к пруду, только в сопровождении взрослого; собирать природный материал (листья, луковицы растений, цветы, желуди, орехи,</w:t>
      </w:r>
      <w:r w:rsidR="00D40516">
        <w:rPr>
          <w:rFonts w:ascii="Arial" w:hAnsi="Arial" w:cs="Arial"/>
          <w:color w:val="484C51"/>
          <w:sz w:val="20"/>
          <w:szCs w:val="20"/>
        </w:rPr>
        <w:t xml:space="preserve"> </w:t>
      </w:r>
      <w:r>
        <w:rPr>
          <w:rFonts w:ascii="Arial" w:hAnsi="Arial" w:cs="Arial"/>
          <w:color w:val="484C51"/>
          <w:sz w:val="20"/>
          <w:szCs w:val="20"/>
        </w:rPr>
        <w:t>семена);</w:t>
      </w:r>
      <w:r w:rsidR="00D40516">
        <w:rPr>
          <w:rFonts w:ascii="Arial" w:hAnsi="Arial" w:cs="Arial"/>
          <w:color w:val="484C51"/>
          <w:sz w:val="20"/>
          <w:szCs w:val="20"/>
        </w:rPr>
        <w:t xml:space="preserve"> запускать водоплавающие модели; бросать воду посторонние предметы; брать </w:t>
      </w:r>
      <w:r w:rsidR="00D22994">
        <w:rPr>
          <w:rFonts w:ascii="Arial" w:hAnsi="Arial" w:cs="Arial"/>
          <w:color w:val="484C51"/>
          <w:sz w:val="20"/>
          <w:szCs w:val="20"/>
        </w:rPr>
        <w:t xml:space="preserve">с собой </w:t>
      </w:r>
      <w:r w:rsidR="00D40516">
        <w:rPr>
          <w:rFonts w:ascii="Arial" w:hAnsi="Arial" w:cs="Arial"/>
          <w:color w:val="484C51"/>
          <w:sz w:val="20"/>
          <w:szCs w:val="20"/>
        </w:rPr>
        <w:t>сам</w:t>
      </w:r>
      <w:r w:rsidR="00D22994">
        <w:rPr>
          <w:rFonts w:ascii="Arial" w:hAnsi="Arial" w:cs="Arial"/>
          <w:color w:val="484C51"/>
          <w:sz w:val="20"/>
          <w:szCs w:val="20"/>
        </w:rPr>
        <w:t>окаты, велосипеды, крупные мячи.</w:t>
      </w:r>
      <w:proofErr w:type="gramEnd"/>
    </w:p>
    <w:p w:rsidR="00C97385" w:rsidRPr="00A31A3F" w:rsidRDefault="00C97385" w:rsidP="00A31A3F">
      <w:pPr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b/>
          <w:color w:val="484C51"/>
          <w:sz w:val="20"/>
          <w:szCs w:val="20"/>
        </w:rPr>
        <w:t>Рекомендуемые места (остановки) посещения на маршруте:</w:t>
      </w:r>
    </w:p>
    <w:p w:rsidR="00A31A3F" w:rsidRDefault="00C97385" w:rsidP="00A31A3F">
      <w:pPr>
        <w:jc w:val="center"/>
        <w:rPr>
          <w:rFonts w:ascii="Arial" w:hAnsi="Arial" w:cs="Arial"/>
          <w:color w:val="484C51"/>
          <w:sz w:val="20"/>
          <w:szCs w:val="20"/>
        </w:rPr>
      </w:pPr>
      <w:r w:rsidRPr="00C97385">
        <w:rPr>
          <w:rFonts w:ascii="Arial" w:hAnsi="Arial" w:cs="Arial"/>
          <w:color w:val="484C51"/>
          <w:sz w:val="20"/>
          <w:szCs w:val="20"/>
        </w:rPr>
        <w:t>ИСТОРИЯ ПАРКА</w:t>
      </w:r>
    </w:p>
    <w:p w:rsidR="00A31A3F" w:rsidRDefault="00C97385" w:rsidP="003F09DC">
      <w:pPr>
        <w:jc w:val="center"/>
        <w:rPr>
          <w:rFonts w:ascii="Arial" w:hAnsi="Arial" w:cs="Arial"/>
          <w:color w:val="484C51"/>
          <w:sz w:val="20"/>
          <w:szCs w:val="20"/>
        </w:rPr>
      </w:pPr>
      <w:r w:rsidRPr="00C97385">
        <w:rPr>
          <w:rFonts w:ascii="Arial" w:hAnsi="Arial" w:cs="Arial"/>
          <w:color w:val="484C51"/>
          <w:sz w:val="20"/>
          <w:szCs w:val="20"/>
        </w:rPr>
        <w:t xml:space="preserve">Трудно себе представить, что больше 400 лет назад тут, на берегу небольшой речки с интересным названием </w:t>
      </w:r>
      <w:proofErr w:type="spellStart"/>
      <w:r w:rsidRPr="00C97385">
        <w:rPr>
          <w:rFonts w:ascii="Arial" w:hAnsi="Arial" w:cs="Arial"/>
          <w:color w:val="484C51"/>
          <w:sz w:val="20"/>
          <w:szCs w:val="20"/>
        </w:rPr>
        <w:t>Самотышка</w:t>
      </w:r>
      <w:proofErr w:type="spellEnd"/>
      <w:r w:rsidRPr="00C97385">
        <w:rPr>
          <w:rFonts w:ascii="Arial" w:hAnsi="Arial" w:cs="Arial"/>
          <w:color w:val="484C51"/>
          <w:sz w:val="20"/>
          <w:szCs w:val="20"/>
        </w:rPr>
        <w:t xml:space="preserve">, еще в XVI в. было поселение, принадлежавшее ключнику Хлебного двора Мякишеву </w:t>
      </w:r>
      <w:proofErr w:type="spellStart"/>
      <w:r w:rsidRPr="00C97385">
        <w:rPr>
          <w:rFonts w:ascii="Arial" w:hAnsi="Arial" w:cs="Arial"/>
          <w:color w:val="484C51"/>
          <w:sz w:val="20"/>
          <w:szCs w:val="20"/>
        </w:rPr>
        <w:t>Неупокою</w:t>
      </w:r>
      <w:proofErr w:type="spellEnd"/>
      <w:r w:rsidRPr="00C97385">
        <w:rPr>
          <w:rFonts w:ascii="Arial" w:hAnsi="Arial" w:cs="Arial"/>
          <w:color w:val="484C51"/>
          <w:sz w:val="20"/>
          <w:szCs w:val="20"/>
        </w:rPr>
        <w:t xml:space="preserve"> Дмитриевичу.</w:t>
      </w:r>
      <w:r w:rsidR="00D22994">
        <w:rPr>
          <w:rFonts w:ascii="Arial" w:hAnsi="Arial" w:cs="Arial"/>
          <w:color w:val="484C51"/>
          <w:sz w:val="20"/>
          <w:szCs w:val="20"/>
        </w:rPr>
        <w:t xml:space="preserve"> </w:t>
      </w:r>
      <w:r w:rsidRPr="00C97385">
        <w:rPr>
          <w:rFonts w:ascii="Arial" w:hAnsi="Arial" w:cs="Arial"/>
          <w:color w:val="484C51"/>
          <w:sz w:val="20"/>
          <w:szCs w:val="20"/>
        </w:rPr>
        <w:t>Смутное время внесло свои корректировки в размеренную жизнь села – набеги опричников его попросту уничтожили. Понадобились десятки лет, чтобы снова все отстроить.</w:t>
      </w:r>
      <w:r w:rsidR="00D22994">
        <w:rPr>
          <w:rFonts w:ascii="Arial" w:hAnsi="Arial" w:cs="Arial"/>
          <w:color w:val="484C51"/>
          <w:sz w:val="20"/>
          <w:szCs w:val="20"/>
        </w:rPr>
        <w:t xml:space="preserve"> </w:t>
      </w:r>
      <w:r w:rsidRPr="00C97385">
        <w:rPr>
          <w:rFonts w:ascii="Arial" w:hAnsi="Arial" w:cs="Arial"/>
          <w:color w:val="484C51"/>
          <w:sz w:val="20"/>
          <w:szCs w:val="20"/>
        </w:rPr>
        <w:t xml:space="preserve">Братья Акинфовы, являвшиеся «служилыми московскими людьми», почти 100 лет с начала XVII в. владели селом и многое сделали для его процветания – разбили сад, построили господский дом, церковь, вырыли пруд. Только оно начало преуспевать, как было разорено французами в 1812 г. И снова начался путь длительного восстановления. Свою новую жизнь оно обрело в конце XIX в., когда его владельцем стал </w:t>
      </w:r>
      <w:proofErr w:type="spellStart"/>
      <w:r w:rsidRPr="00C97385">
        <w:rPr>
          <w:rFonts w:ascii="Arial" w:hAnsi="Arial" w:cs="Arial"/>
          <w:color w:val="484C51"/>
          <w:sz w:val="20"/>
          <w:szCs w:val="20"/>
        </w:rPr>
        <w:t>Лианозов</w:t>
      </w:r>
      <w:proofErr w:type="spellEnd"/>
      <w:r w:rsidRPr="00C97385">
        <w:rPr>
          <w:rFonts w:ascii="Arial" w:hAnsi="Arial" w:cs="Arial"/>
          <w:color w:val="484C51"/>
          <w:sz w:val="20"/>
          <w:szCs w:val="20"/>
        </w:rPr>
        <w:t xml:space="preserve"> Георгий </w:t>
      </w:r>
      <w:proofErr w:type="spellStart"/>
      <w:r w:rsidRPr="00C97385">
        <w:rPr>
          <w:rFonts w:ascii="Arial" w:hAnsi="Arial" w:cs="Arial"/>
          <w:color w:val="484C51"/>
          <w:sz w:val="20"/>
          <w:szCs w:val="20"/>
        </w:rPr>
        <w:t>Мартынович</w:t>
      </w:r>
      <w:proofErr w:type="spellEnd"/>
      <w:r w:rsidRPr="00C97385">
        <w:rPr>
          <w:rFonts w:ascii="Arial" w:hAnsi="Arial" w:cs="Arial"/>
          <w:color w:val="484C51"/>
          <w:sz w:val="20"/>
          <w:szCs w:val="20"/>
        </w:rPr>
        <w:t>, имевший огромное влияние в финансовых кругах Москвы. Так появился дачный поселок Лианозово. Для удобства дачников была даже построена железнодорожная станция Лианозово. А в ХХ в. в 70-е годы он становится районом столицы. Лианозовский парк культуры и отдыха получил свой статус госучреждения культуры в 1951 г.</w:t>
      </w:r>
    </w:p>
    <w:p w:rsidR="00C97385" w:rsidRPr="00C97385" w:rsidRDefault="00C97385" w:rsidP="00A31A3F">
      <w:pPr>
        <w:jc w:val="center"/>
        <w:rPr>
          <w:rFonts w:ascii="Arial" w:hAnsi="Arial" w:cs="Arial"/>
          <w:color w:val="484C51"/>
          <w:sz w:val="20"/>
          <w:szCs w:val="20"/>
        </w:rPr>
      </w:pPr>
      <w:r w:rsidRPr="00C97385">
        <w:rPr>
          <w:rFonts w:ascii="Arial" w:hAnsi="Arial" w:cs="Arial"/>
          <w:color w:val="484C51"/>
          <w:sz w:val="20"/>
          <w:szCs w:val="20"/>
        </w:rPr>
        <w:t>Удивительно, столетие назад дамы в кринолинах прогуливались со своими кавалерами по дорожкам дачного поселка, а теперь любой житель столицы имеет возможность насладиться тенистыми аллеями реликтовой дубовой рощи.</w:t>
      </w:r>
    </w:p>
    <w:p w:rsidR="00C97385" w:rsidRPr="00C97385" w:rsidRDefault="00C97385" w:rsidP="00C97385">
      <w:pPr>
        <w:rPr>
          <w:rFonts w:ascii="Arial" w:hAnsi="Arial" w:cs="Arial"/>
          <w:color w:val="484C51"/>
          <w:sz w:val="20"/>
          <w:szCs w:val="20"/>
        </w:rPr>
      </w:pPr>
    </w:p>
    <w:p w:rsidR="006C1221" w:rsidRPr="00D40516" w:rsidRDefault="00733D0E" w:rsidP="006C1221">
      <w:pPr>
        <w:rPr>
          <w:rFonts w:ascii="Arial" w:hAnsi="Arial" w:cs="Arial"/>
          <w:b/>
          <w:color w:val="484C51"/>
          <w:sz w:val="20"/>
          <w:szCs w:val="20"/>
        </w:rPr>
      </w:pPr>
      <w:r>
        <w:rPr>
          <w:rFonts w:ascii="Arial" w:hAnsi="Arial" w:cs="Arial"/>
          <w:b/>
          <w:noProof/>
          <w:color w:val="484C51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5E36F5" wp14:editId="6B6F3EE0">
            <wp:simplePos x="0" y="0"/>
            <wp:positionH relativeFrom="margin">
              <wp:posOffset>3076575</wp:posOffset>
            </wp:positionH>
            <wp:positionV relativeFrom="paragraph">
              <wp:posOffset>-635</wp:posOffset>
            </wp:positionV>
            <wp:extent cx="1533525" cy="102235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anozovsky-park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9DC">
        <w:rPr>
          <w:rFonts w:ascii="Arial" w:hAnsi="Arial" w:cs="Arial"/>
          <w:b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1442962" cy="96202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anozovsky-park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6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188">
        <w:rPr>
          <w:rFonts w:ascii="Arial" w:hAnsi="Arial" w:cs="Arial"/>
          <w:b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1428750" cy="95255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anozovsky-park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131" cy="9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221">
        <w:rPr>
          <w:rFonts w:ascii="Arial" w:hAnsi="Arial" w:cs="Arial"/>
          <w:b/>
          <w:color w:val="484C51"/>
          <w:sz w:val="20"/>
          <w:szCs w:val="20"/>
        </w:rPr>
        <w:br w:type="textWrapping" w:clear="all"/>
      </w:r>
    </w:p>
    <w:p w:rsidR="007C7252" w:rsidRDefault="00556188" w:rsidP="00A31A3F">
      <w:pPr>
        <w:rPr>
          <w:rFonts w:ascii="Arial" w:hAnsi="Arial" w:cs="Arial"/>
          <w:color w:val="484C51"/>
          <w:sz w:val="20"/>
          <w:szCs w:val="20"/>
        </w:rPr>
      </w:pPr>
      <w:r w:rsidRPr="00556188">
        <w:rPr>
          <w:rFonts w:ascii="Arial" w:hAnsi="Arial" w:cs="Arial"/>
          <w:color w:val="484C51"/>
          <w:sz w:val="20"/>
          <w:szCs w:val="20"/>
        </w:rPr>
        <w:t>Особенно впечатляет настоящая дубрава с множеством двухсотлетних черешчатых дубов высотой 25 м.</w:t>
      </w:r>
      <w:r w:rsidRPr="00556188">
        <w:rPr>
          <w:color w:val="484C51"/>
        </w:rPr>
        <w:t> </w:t>
      </w:r>
      <w:r w:rsidR="006C1221" w:rsidRPr="006C1221">
        <w:rPr>
          <w:rFonts w:ascii="Arial" w:hAnsi="Arial" w:cs="Arial"/>
          <w:color w:val="484C51"/>
          <w:sz w:val="20"/>
          <w:szCs w:val="20"/>
        </w:rPr>
        <w:t>Благоприятной экологической атмосфере парка способствуют и 6 прудов, когда-то вырытые пленными французскими солдатами</w:t>
      </w:r>
      <w:r w:rsidR="003F09DC">
        <w:rPr>
          <w:rFonts w:ascii="Arial" w:hAnsi="Arial" w:cs="Arial"/>
          <w:color w:val="484C51"/>
          <w:sz w:val="20"/>
          <w:szCs w:val="20"/>
        </w:rPr>
        <w:t>.</w:t>
      </w:r>
      <w:r w:rsidR="006C1221">
        <w:rPr>
          <w:rFonts w:ascii="Arial" w:hAnsi="Arial" w:cs="Arial"/>
          <w:color w:val="484C51"/>
          <w:sz w:val="20"/>
          <w:szCs w:val="20"/>
        </w:rPr>
        <w:br w:type="textWrapping" w:clear="all"/>
      </w:r>
      <w:r w:rsidR="006C1221" w:rsidRPr="00C97385">
        <w:rPr>
          <w:rFonts w:ascii="Arial" w:hAnsi="Arial" w:cs="Arial"/>
          <w:color w:val="484C51"/>
          <w:sz w:val="20"/>
          <w:szCs w:val="20"/>
        </w:rPr>
        <w:t>Для самых маленьких есть несколько небольших детских площадок и одна большая со сказочным замком.</w:t>
      </w:r>
      <w:r w:rsidR="006C1221">
        <w:rPr>
          <w:rFonts w:ascii="Arial" w:hAnsi="Arial" w:cs="Arial"/>
          <w:color w:val="484C51"/>
          <w:sz w:val="20"/>
          <w:szCs w:val="20"/>
        </w:rPr>
        <w:br w:type="textWrapping" w:clear="all"/>
      </w:r>
      <w:r w:rsidR="003C433C" w:rsidRPr="003C433C">
        <w:rPr>
          <w:rFonts w:ascii="Arial" w:hAnsi="Arial" w:cs="Arial"/>
          <w:b/>
          <w:color w:val="484C51"/>
          <w:sz w:val="20"/>
          <w:szCs w:val="20"/>
        </w:rPr>
        <w:t>Рекомендуемые мероприятия с детьми</w:t>
      </w:r>
      <w:r w:rsidR="003C433C">
        <w:rPr>
          <w:rFonts w:ascii="Arial" w:hAnsi="Arial" w:cs="Arial"/>
          <w:b/>
          <w:color w:val="484C51"/>
          <w:sz w:val="20"/>
          <w:szCs w:val="20"/>
        </w:rPr>
        <w:t xml:space="preserve"> </w:t>
      </w:r>
      <w:r w:rsidR="003C433C">
        <w:rPr>
          <w:rFonts w:ascii="Arial" w:hAnsi="Arial" w:cs="Arial"/>
          <w:color w:val="484C51"/>
          <w:sz w:val="20"/>
          <w:szCs w:val="20"/>
        </w:rPr>
        <w:t>(вопросы для беседы, игровые действия, познавательные задания):</w:t>
      </w:r>
    </w:p>
    <w:p w:rsidR="00556188" w:rsidRPr="00A31A3F" w:rsidRDefault="00556188" w:rsidP="00556188">
      <w:pPr>
        <w:tabs>
          <w:tab w:val="left" w:pos="1725"/>
        </w:tabs>
        <w:rPr>
          <w:rStyle w:val="apple-converted-space"/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762000" cy="1143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5_9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81" cy="116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3762375"/>
            <wp:positionH relativeFrom="column">
              <wp:align>left</wp:align>
            </wp:positionH>
            <wp:positionV relativeFrom="paragraph">
              <wp:align>top</wp:align>
            </wp:positionV>
            <wp:extent cx="771525" cy="1157288"/>
            <wp:effectExtent l="0" t="0" r="0" b="508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5_9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5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color w:val="484C51"/>
          <w:sz w:val="20"/>
          <w:szCs w:val="20"/>
        </w:rPr>
        <w:tab/>
      </w:r>
      <w:r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773906" cy="111442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5_9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62" cy="114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749300" cy="1123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ianozovsky-park2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97" cy="11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84C51"/>
          <w:sz w:val="20"/>
          <w:szCs w:val="20"/>
        </w:rPr>
        <w:br w:type="textWrapping" w:clear="all"/>
      </w:r>
    </w:p>
    <w:p w:rsidR="0069026E" w:rsidRDefault="0069026E" w:rsidP="00A31A3F">
      <w:pPr>
        <w:pStyle w:val="a5"/>
        <w:numPr>
          <w:ilvl w:val="0"/>
          <w:numId w:val="3"/>
        </w:numPr>
        <w:rPr>
          <w:rStyle w:val="apple-converted-space"/>
          <w:rFonts w:ascii="Arial" w:hAnsi="Arial" w:cs="Arial"/>
          <w:color w:val="484C51"/>
          <w:sz w:val="20"/>
          <w:szCs w:val="20"/>
        </w:rPr>
      </w:pPr>
      <w:r>
        <w:rPr>
          <w:rStyle w:val="apple-converted-space"/>
          <w:rFonts w:ascii="Arial" w:hAnsi="Arial" w:cs="Arial"/>
          <w:color w:val="484C51"/>
          <w:sz w:val="20"/>
          <w:szCs w:val="20"/>
        </w:rPr>
        <w:t>Рабоч</w:t>
      </w:r>
      <w:r w:rsidR="00A31A3F">
        <w:rPr>
          <w:rStyle w:val="apple-converted-space"/>
          <w:rFonts w:ascii="Arial" w:hAnsi="Arial" w:cs="Arial"/>
          <w:color w:val="484C51"/>
          <w:sz w:val="20"/>
          <w:szCs w:val="20"/>
        </w:rPr>
        <w:t xml:space="preserve">ий лист №1: </w:t>
      </w:r>
      <w:r w:rsidR="00D22994">
        <w:rPr>
          <w:rStyle w:val="apple-converted-space"/>
          <w:rFonts w:ascii="Arial" w:hAnsi="Arial" w:cs="Arial"/>
          <w:color w:val="484C51"/>
          <w:sz w:val="20"/>
          <w:szCs w:val="20"/>
        </w:rPr>
        <w:t>П</w:t>
      </w:r>
      <w:r w:rsidR="00A31A3F">
        <w:rPr>
          <w:rStyle w:val="apple-converted-space"/>
          <w:rFonts w:ascii="Arial" w:hAnsi="Arial" w:cs="Arial"/>
          <w:color w:val="484C51"/>
          <w:sz w:val="20"/>
          <w:szCs w:val="20"/>
        </w:rPr>
        <w:t>редложить детям отгадать загадки.</w:t>
      </w:r>
    </w:p>
    <w:p w:rsidR="001236C1" w:rsidRPr="00A31A3F" w:rsidRDefault="001236C1" w:rsidP="00A31A3F">
      <w:pPr>
        <w:pStyle w:val="a5"/>
        <w:numPr>
          <w:ilvl w:val="0"/>
          <w:numId w:val="3"/>
        </w:numPr>
        <w:rPr>
          <w:rFonts w:ascii="Arial" w:hAnsi="Arial" w:cs="Arial"/>
          <w:color w:val="484C51"/>
          <w:sz w:val="20"/>
          <w:szCs w:val="20"/>
        </w:rPr>
      </w:pPr>
      <w:r w:rsidRPr="00A31A3F">
        <w:rPr>
          <w:rFonts w:ascii="Arial" w:hAnsi="Arial" w:cs="Arial"/>
          <w:color w:val="484C51"/>
          <w:sz w:val="20"/>
          <w:szCs w:val="20"/>
        </w:rPr>
        <w:t>Провести с детьми народную забаву:</w:t>
      </w:r>
    </w:p>
    <w:p w:rsidR="003F45AA" w:rsidRPr="001236C1" w:rsidRDefault="00A31A3F" w:rsidP="001236C1">
      <w:pPr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b/>
          <w:color w:val="484C51"/>
          <w:sz w:val="20"/>
          <w:szCs w:val="20"/>
        </w:rPr>
        <w:t>Игра</w:t>
      </w:r>
      <w:r w:rsidR="00D22994">
        <w:rPr>
          <w:rFonts w:ascii="Arial" w:hAnsi="Arial" w:cs="Arial"/>
          <w:b/>
          <w:color w:val="484C51"/>
          <w:sz w:val="20"/>
          <w:szCs w:val="20"/>
        </w:rPr>
        <w:t xml:space="preserve"> </w:t>
      </w:r>
      <w:r>
        <w:rPr>
          <w:rFonts w:ascii="Arial" w:hAnsi="Arial" w:cs="Arial"/>
          <w:b/>
          <w:color w:val="484C51"/>
          <w:sz w:val="20"/>
          <w:szCs w:val="20"/>
        </w:rPr>
        <w:t>1.</w:t>
      </w:r>
      <w:r w:rsidR="00D22994">
        <w:rPr>
          <w:rFonts w:ascii="Arial" w:hAnsi="Arial" w:cs="Arial"/>
          <w:b/>
          <w:color w:val="484C51"/>
          <w:sz w:val="20"/>
          <w:szCs w:val="20"/>
        </w:rPr>
        <w:t xml:space="preserve"> </w:t>
      </w:r>
      <w:r w:rsidR="001236C1">
        <w:rPr>
          <w:rFonts w:ascii="Arial" w:hAnsi="Arial" w:cs="Arial"/>
          <w:color w:val="484C51"/>
          <w:sz w:val="20"/>
          <w:szCs w:val="20"/>
        </w:rPr>
        <w:t>Богатыри.</w:t>
      </w:r>
      <w:r w:rsidR="003F45AA" w:rsidRPr="001236C1">
        <w:rPr>
          <w:rFonts w:ascii="Arial" w:hAnsi="Arial" w:cs="Arial"/>
          <w:color w:val="484C51"/>
          <w:sz w:val="20"/>
          <w:szCs w:val="20"/>
        </w:rPr>
        <w:br/>
        <w:t>Все дети, которые участвуют в этот игре, делятся на 2-ве равные по числу участников команды. От каждой команды приглашается по одному человеку. В центре площадки лежит метровая палка. Вышедшие участники хватают палку каждый со своей стороны и по команде начинают тянуть палку, каждый в свою сторону. Побеждает тот, кто перетянет соперника на свою сторону. Далее в центр площадки выходят следующие участники команд. Побеждает команда, набравшая большее количество индивидуальных побед.</w:t>
      </w:r>
    </w:p>
    <w:p w:rsidR="00A31A3F" w:rsidRPr="003F09DC" w:rsidRDefault="00A31A3F" w:rsidP="003F09DC">
      <w:pPr>
        <w:pStyle w:val="a5"/>
        <w:numPr>
          <w:ilvl w:val="0"/>
          <w:numId w:val="4"/>
        </w:numPr>
        <w:rPr>
          <w:rFonts w:ascii="Arial" w:hAnsi="Arial" w:cs="Arial"/>
          <w:color w:val="484C51"/>
          <w:sz w:val="20"/>
          <w:szCs w:val="20"/>
        </w:rPr>
      </w:pPr>
      <w:r w:rsidRPr="003F09DC">
        <w:rPr>
          <w:rFonts w:ascii="Arial" w:hAnsi="Arial" w:cs="Arial"/>
          <w:color w:val="484C51"/>
          <w:sz w:val="20"/>
          <w:szCs w:val="20"/>
        </w:rPr>
        <w:t xml:space="preserve">Рабочий лист №2: </w:t>
      </w:r>
      <w:r w:rsidR="00D22994">
        <w:rPr>
          <w:rFonts w:ascii="Arial" w:hAnsi="Arial" w:cs="Arial"/>
          <w:color w:val="484C51"/>
          <w:sz w:val="20"/>
          <w:szCs w:val="20"/>
        </w:rPr>
        <w:t>В</w:t>
      </w:r>
      <w:r w:rsidR="003F45AA" w:rsidRPr="003F09DC">
        <w:rPr>
          <w:rFonts w:ascii="Arial" w:hAnsi="Arial" w:cs="Arial"/>
          <w:color w:val="484C51"/>
          <w:sz w:val="20"/>
          <w:szCs w:val="20"/>
        </w:rPr>
        <w:t>спомнить с детьми пословицы и поговорки о богатырях</w:t>
      </w:r>
      <w:r w:rsidR="001236C1" w:rsidRPr="003F09DC">
        <w:rPr>
          <w:rFonts w:ascii="Arial" w:hAnsi="Arial" w:cs="Arial"/>
          <w:color w:val="484C51"/>
          <w:sz w:val="20"/>
          <w:szCs w:val="20"/>
        </w:rPr>
        <w:t>,</w:t>
      </w:r>
      <w:r w:rsidR="001236C1" w:rsidRPr="003F09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воспитывать интерес к культуре русского народа, культуре родного края, желание совершенствовать свою речь, толерантное отношение друг к другу, стремление к здоровому образу жизни</w:t>
      </w:r>
      <w:r w:rsidRPr="003F09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69026E" w:rsidRPr="003F09DC" w:rsidRDefault="0069026E" w:rsidP="003F09DC">
      <w:pPr>
        <w:pStyle w:val="a5"/>
        <w:numPr>
          <w:ilvl w:val="0"/>
          <w:numId w:val="4"/>
        </w:numPr>
        <w:rPr>
          <w:rFonts w:ascii="Arial" w:hAnsi="Arial" w:cs="Arial"/>
          <w:color w:val="484C51"/>
          <w:sz w:val="20"/>
          <w:szCs w:val="20"/>
        </w:rPr>
      </w:pPr>
      <w:r w:rsidRPr="003F09DC">
        <w:rPr>
          <w:rFonts w:ascii="Arial" w:hAnsi="Arial" w:cs="Arial"/>
          <w:color w:val="484C51"/>
          <w:sz w:val="20"/>
          <w:szCs w:val="20"/>
        </w:rPr>
        <w:t>Вспомнить с детьми сказки в которых встречались наши сказочные герои и провести с ними игру.</w:t>
      </w:r>
    </w:p>
    <w:p w:rsidR="00EF0950" w:rsidRPr="00826FC3" w:rsidRDefault="003F09DC" w:rsidP="00FF24FC">
      <w:pPr>
        <w:pStyle w:val="a5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Игра 2. </w:t>
      </w:r>
      <w:hyperlink r:id="rId15" w:tgtFrame="_blank" w:history="1">
        <w:r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t>Аленушка и Иванушка.</w:t>
        </w:r>
        <w:r w:rsidR="0069026E" w:rsidRPr="0069026E"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br/>
        </w:r>
      </w:hyperlink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Выбирают Аленушку и Иванушку, завязывают им глаза. Они находятся внутри круга. </w:t>
      </w:r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Играющие встают в круг и берутся за руки. </w:t>
      </w:r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Иванушка должен поймать Аленушку. </w:t>
      </w:r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это сделать, он может звать ее: «Аленушка!» Аленушка обязательно должна откликаться: «Я здесь, Иванушка!», но сама она не очень-то торопится встретиться с Иванушкой и, чувствуя его приближение, отбегает в сторону. </w:t>
      </w:r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Движения 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одящих комичны и иногда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неожидан</w:t>
      </w:r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ны</w:t>
      </w:r>
      <w:proofErr w:type="spellEnd"/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 </w:t>
      </w:r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Случается, Иванушка принимает за Аленушку кого-то из стоящих рядом и скорее хватается за него. Ему объясняют ошибку. </w:t>
      </w:r>
      <w:r w:rsidR="0069026E" w:rsidRPr="006902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только Иванушка поймал Аленушку, их место занимают другие ребята и игра начинается сначала.</w:t>
      </w:r>
    </w:p>
    <w:p w:rsidR="00DE4416" w:rsidRPr="00DE4416" w:rsidRDefault="00951E35" w:rsidP="00FF24FC">
      <w:pPr>
        <w:pStyle w:val="a5"/>
        <w:ind w:left="0"/>
        <w:rPr>
          <w:sz w:val="36"/>
          <w:szCs w:val="36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Дополнительная информация.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Уважаемые р</w:t>
      </w:r>
      <w:r w:rsidR="00D229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одители и педагоги! Предлагаем </w:t>
      </w:r>
      <w:r w:rsidR="00D22994">
        <w:rPr>
          <w:rFonts w:eastAsia="Times New Roman" w:cs="Helvetica"/>
          <w:color w:val="333333"/>
          <w:sz w:val="20"/>
          <w:szCs w:val="20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 так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же посетить детские площадки вместе с детьми, которые находятся рядом с аллеей сказок. </w:t>
      </w:r>
    </w:p>
    <w:sectPr w:rsidR="00DE4416" w:rsidRPr="00DE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366"/>
    <w:multiLevelType w:val="hybridMultilevel"/>
    <w:tmpl w:val="8A52F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46F7A"/>
    <w:multiLevelType w:val="multilevel"/>
    <w:tmpl w:val="DE62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016CF"/>
    <w:multiLevelType w:val="hybridMultilevel"/>
    <w:tmpl w:val="7538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135E4"/>
    <w:multiLevelType w:val="hybridMultilevel"/>
    <w:tmpl w:val="0D9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0642"/>
    <w:multiLevelType w:val="hybridMultilevel"/>
    <w:tmpl w:val="BEF2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6"/>
    <w:rsid w:val="00027EFE"/>
    <w:rsid w:val="001236C1"/>
    <w:rsid w:val="001F1ADD"/>
    <w:rsid w:val="003C433C"/>
    <w:rsid w:val="003D5E3C"/>
    <w:rsid w:val="003F09DC"/>
    <w:rsid w:val="003F45AA"/>
    <w:rsid w:val="00436F73"/>
    <w:rsid w:val="00556188"/>
    <w:rsid w:val="0069026E"/>
    <w:rsid w:val="006C1221"/>
    <w:rsid w:val="00733D0E"/>
    <w:rsid w:val="007C7252"/>
    <w:rsid w:val="00826FC3"/>
    <w:rsid w:val="00951E35"/>
    <w:rsid w:val="00964C47"/>
    <w:rsid w:val="00A31A3F"/>
    <w:rsid w:val="00C97385"/>
    <w:rsid w:val="00CA424B"/>
    <w:rsid w:val="00D22994"/>
    <w:rsid w:val="00D40516"/>
    <w:rsid w:val="00DB0FE9"/>
    <w:rsid w:val="00DE4416"/>
    <w:rsid w:val="00EF095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416"/>
  </w:style>
  <w:style w:type="character" w:styleId="a3">
    <w:name w:val="Hyperlink"/>
    <w:basedOn w:val="a0"/>
    <w:uiPriority w:val="99"/>
    <w:unhideWhenUsed/>
    <w:rsid w:val="00DE44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33C"/>
    <w:pPr>
      <w:ind w:left="720"/>
      <w:contextualSpacing/>
    </w:pPr>
  </w:style>
  <w:style w:type="character" w:styleId="a6">
    <w:name w:val="Strong"/>
    <w:basedOn w:val="a0"/>
    <w:uiPriority w:val="22"/>
    <w:qFormat/>
    <w:rsid w:val="003F45AA"/>
    <w:rPr>
      <w:b/>
      <w:bCs/>
    </w:rPr>
  </w:style>
  <w:style w:type="character" w:styleId="a7">
    <w:name w:val="Emphasis"/>
    <w:basedOn w:val="a0"/>
    <w:uiPriority w:val="20"/>
    <w:qFormat/>
    <w:rsid w:val="001236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416"/>
  </w:style>
  <w:style w:type="character" w:styleId="a3">
    <w:name w:val="Hyperlink"/>
    <w:basedOn w:val="a0"/>
    <w:uiPriority w:val="99"/>
    <w:unhideWhenUsed/>
    <w:rsid w:val="00DE44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33C"/>
    <w:pPr>
      <w:ind w:left="720"/>
      <w:contextualSpacing/>
    </w:pPr>
  </w:style>
  <w:style w:type="character" w:styleId="a6">
    <w:name w:val="Strong"/>
    <w:basedOn w:val="a0"/>
    <w:uiPriority w:val="22"/>
    <w:qFormat/>
    <w:rsid w:val="003F45AA"/>
    <w:rPr>
      <w:b/>
      <w:bCs/>
    </w:rPr>
  </w:style>
  <w:style w:type="character" w:styleId="a7">
    <w:name w:val="Emphasis"/>
    <w:basedOn w:val="a0"/>
    <w:uiPriority w:val="20"/>
    <w:qFormat/>
    <w:rsid w:val="001236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3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gersveta85@mail.ru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supercook.ru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 Кузнецова</cp:lastModifiedBy>
  <cp:revision>8</cp:revision>
  <dcterms:created xsi:type="dcterms:W3CDTF">2015-03-12T21:34:00Z</dcterms:created>
  <dcterms:modified xsi:type="dcterms:W3CDTF">2015-06-16T13:15:00Z</dcterms:modified>
</cp:coreProperties>
</file>