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2B" w:rsidRPr="006056AC" w:rsidRDefault="00AB722B" w:rsidP="00970C1C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70C1C">
        <w:rPr>
          <w:rFonts w:ascii="Times New Roman" w:hAnsi="Times New Roman" w:cs="Times New Roman"/>
          <w:b/>
          <w:sz w:val="32"/>
          <w:szCs w:val="24"/>
        </w:rPr>
        <w:t>ГБОУ Школа №2073 г. Москвы</w:t>
      </w:r>
    </w:p>
    <w:p w:rsidR="00AB722B" w:rsidRPr="00D61897" w:rsidRDefault="00AB722B" w:rsidP="006056AC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6056AC">
        <w:rPr>
          <w:rFonts w:ascii="Times New Roman" w:hAnsi="Times New Roman" w:cs="Times New Roman"/>
          <w:b/>
          <w:sz w:val="24"/>
          <w:szCs w:val="24"/>
          <w:u w:val="dotDotDash"/>
        </w:rPr>
        <w:t>Образовательный маршрут для дошкольников</w:t>
      </w:r>
      <w:r w:rsidR="003B4F01">
        <w:rPr>
          <w:rFonts w:ascii="Monotype Corsiva" w:hAnsi="Monotype Corsiva" w:cs="Times New Roman"/>
          <w:b/>
          <w:color w:val="FF0000"/>
          <w:sz w:val="36"/>
          <w:szCs w:val="24"/>
        </w:rPr>
        <w:t xml:space="preserve"> «</w:t>
      </w:r>
      <w:r w:rsidRPr="00D61897">
        <w:rPr>
          <w:rFonts w:ascii="Monotype Corsiva" w:hAnsi="Monotype Corsiva" w:cs="Times New Roman"/>
          <w:b/>
          <w:color w:val="FF0000"/>
          <w:sz w:val="40"/>
          <w:szCs w:val="24"/>
        </w:rPr>
        <w:t xml:space="preserve">Москва - святой Руси и </w:t>
      </w:r>
      <w:r w:rsidR="00104AC8" w:rsidRPr="00D61897">
        <w:rPr>
          <w:rFonts w:ascii="Monotype Corsiva" w:hAnsi="Monotype Corsiva" w:cs="Times New Roman"/>
          <w:b/>
          <w:color w:val="FF0000"/>
          <w:sz w:val="40"/>
          <w:szCs w:val="24"/>
        </w:rPr>
        <w:t>сердце,</w:t>
      </w:r>
      <w:r w:rsidRPr="00D61897">
        <w:rPr>
          <w:rFonts w:ascii="Monotype Corsiva" w:hAnsi="Monotype Corsiva" w:cs="Times New Roman"/>
          <w:b/>
          <w:color w:val="FF0000"/>
          <w:sz w:val="40"/>
          <w:szCs w:val="24"/>
        </w:rPr>
        <w:t xml:space="preserve"> и глава. Усадьба </w:t>
      </w:r>
      <w:r w:rsidR="00970C1C">
        <w:rPr>
          <w:rFonts w:ascii="Monotype Corsiva" w:hAnsi="Monotype Corsiva" w:cs="Times New Roman"/>
          <w:b/>
          <w:color w:val="FF0000"/>
          <w:sz w:val="40"/>
          <w:szCs w:val="24"/>
        </w:rPr>
        <w:t>«</w:t>
      </w:r>
      <w:r w:rsidRPr="00D61897">
        <w:rPr>
          <w:rFonts w:ascii="Monotype Corsiva" w:hAnsi="Monotype Corsiva" w:cs="Times New Roman"/>
          <w:b/>
          <w:color w:val="FF0000"/>
          <w:sz w:val="40"/>
          <w:szCs w:val="24"/>
        </w:rPr>
        <w:t>Вороново</w:t>
      </w:r>
      <w:r w:rsidR="00970C1C">
        <w:rPr>
          <w:rFonts w:ascii="Monotype Corsiva" w:hAnsi="Monotype Corsiva" w:cs="Times New Roman"/>
          <w:b/>
          <w:color w:val="FF0000"/>
          <w:sz w:val="40"/>
          <w:szCs w:val="24"/>
        </w:rPr>
        <w:t>».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8"/>
          <w:szCs w:val="24"/>
        </w:rPr>
      </w:pPr>
      <w:r w:rsidRPr="006056AC">
        <w:rPr>
          <w:rFonts w:ascii="Times New Roman" w:hAnsi="Times New Roman" w:cs="Times New Roman"/>
          <w:sz w:val="28"/>
          <w:szCs w:val="24"/>
          <w:u w:val="dotDotDash"/>
        </w:rPr>
        <w:t>Номинация</w:t>
      </w:r>
      <w:r w:rsidRPr="006056AC">
        <w:rPr>
          <w:rFonts w:ascii="Times New Roman" w:hAnsi="Times New Roman" w:cs="Times New Roman"/>
          <w:sz w:val="28"/>
          <w:szCs w:val="24"/>
        </w:rPr>
        <w:t xml:space="preserve">: </w:t>
      </w:r>
      <w:r w:rsidRPr="006056AC">
        <w:rPr>
          <w:rFonts w:ascii="Times New Roman" w:hAnsi="Times New Roman" w:cs="Times New Roman"/>
          <w:b/>
          <w:sz w:val="28"/>
          <w:szCs w:val="24"/>
        </w:rPr>
        <w:t>"Бульвары, улицы, дома..."</w:t>
      </w:r>
      <w:r w:rsidRPr="006056AC">
        <w:rPr>
          <w:rFonts w:ascii="Times New Roman" w:hAnsi="Times New Roman" w:cs="Times New Roman"/>
          <w:sz w:val="28"/>
          <w:szCs w:val="24"/>
        </w:rPr>
        <w:t> 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sz w:val="24"/>
          <w:szCs w:val="24"/>
          <w:u w:val="dotDotDash"/>
        </w:rPr>
        <w:t>Возрастная категория детей</w:t>
      </w:r>
      <w:r w:rsidRPr="006056AC">
        <w:rPr>
          <w:rFonts w:ascii="Times New Roman" w:hAnsi="Times New Roman" w:cs="Times New Roman"/>
          <w:sz w:val="24"/>
          <w:szCs w:val="24"/>
        </w:rPr>
        <w:t>:</w:t>
      </w:r>
      <w:r w:rsidRPr="006056AC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6056AC">
        <w:rPr>
          <w:rFonts w:ascii="Times New Roman" w:hAnsi="Times New Roman" w:cs="Times New Roman"/>
          <w:b/>
          <w:sz w:val="24"/>
          <w:szCs w:val="24"/>
        </w:rPr>
        <w:t>5–7 лет</w:t>
      </w:r>
      <w:r w:rsidR="003B4F01">
        <w:rPr>
          <w:rFonts w:ascii="Times New Roman" w:hAnsi="Times New Roman" w:cs="Times New Roman"/>
          <w:b/>
          <w:sz w:val="24"/>
          <w:szCs w:val="24"/>
        </w:rPr>
        <w:t>.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sz w:val="24"/>
          <w:szCs w:val="24"/>
          <w:u w:val="dotDotDash"/>
        </w:rPr>
        <w:t>Примерное время провед</w:t>
      </w:r>
      <w:r w:rsidRPr="006056AC">
        <w:rPr>
          <w:rFonts w:ascii="Times New Roman" w:hAnsi="Times New Roman" w:cs="Times New Roman"/>
          <w:sz w:val="24"/>
          <w:szCs w:val="24"/>
        </w:rPr>
        <w:t>ения:</w:t>
      </w:r>
      <w:r w:rsidRPr="006056AC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6056AC">
        <w:rPr>
          <w:rFonts w:ascii="Times New Roman" w:hAnsi="Times New Roman" w:cs="Times New Roman"/>
          <w:b/>
          <w:sz w:val="24"/>
          <w:szCs w:val="24"/>
        </w:rPr>
        <w:t>1,5-2 часа</w:t>
      </w:r>
      <w:r w:rsidR="003B4F01">
        <w:rPr>
          <w:rFonts w:ascii="Times New Roman" w:hAnsi="Times New Roman" w:cs="Times New Roman"/>
          <w:b/>
          <w:sz w:val="24"/>
          <w:szCs w:val="24"/>
        </w:rPr>
        <w:t>.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56AC">
        <w:rPr>
          <w:rFonts w:ascii="Times New Roman" w:hAnsi="Times New Roman" w:cs="Times New Roman"/>
          <w:sz w:val="24"/>
          <w:szCs w:val="24"/>
          <w:u w:val="dotDotDash"/>
        </w:rPr>
        <w:t>Маршрут подготовила</w:t>
      </w:r>
      <w:r w:rsidRPr="006056AC">
        <w:rPr>
          <w:rFonts w:ascii="Times New Roman" w:hAnsi="Times New Roman" w:cs="Times New Roman"/>
          <w:sz w:val="24"/>
          <w:szCs w:val="24"/>
        </w:rPr>
        <w:t>: </w:t>
      </w:r>
      <w:r w:rsidRPr="006056AC">
        <w:rPr>
          <w:rFonts w:ascii="Times New Roman" w:hAnsi="Times New Roman" w:cs="Times New Roman"/>
          <w:b/>
          <w:sz w:val="24"/>
          <w:szCs w:val="24"/>
        </w:rPr>
        <w:t>воспитатель ГБОУ Школа №2073</w:t>
      </w:r>
      <w:r w:rsidR="003B4F01">
        <w:rPr>
          <w:rFonts w:ascii="Times New Roman" w:hAnsi="Times New Roman" w:cs="Times New Roman"/>
          <w:b/>
          <w:sz w:val="24"/>
          <w:szCs w:val="24"/>
        </w:rPr>
        <w:t>,</w:t>
      </w:r>
      <w:r w:rsidRPr="006056AC">
        <w:rPr>
          <w:rFonts w:ascii="Times New Roman" w:hAnsi="Times New Roman" w:cs="Times New Roman"/>
          <w:b/>
          <w:sz w:val="24"/>
          <w:szCs w:val="24"/>
        </w:rPr>
        <w:t xml:space="preserve"> СП ДО д/сад "Родничок" </w:t>
      </w:r>
      <w:r w:rsidRPr="003B4F01">
        <w:rPr>
          <w:rFonts w:ascii="Times New Roman" w:hAnsi="Times New Roman" w:cs="Times New Roman"/>
          <w:b/>
          <w:sz w:val="24"/>
          <w:szCs w:val="24"/>
        </w:rPr>
        <w:t>Титова Наталья Николаевна</w:t>
      </w:r>
      <w:r w:rsidR="003B4F01">
        <w:rPr>
          <w:rFonts w:ascii="Times New Roman" w:hAnsi="Times New Roman" w:cs="Times New Roman"/>
          <w:b/>
          <w:sz w:val="24"/>
          <w:szCs w:val="24"/>
        </w:rPr>
        <w:t>.</w:t>
      </w:r>
    </w:p>
    <w:p w:rsidR="00AB722B" w:rsidRPr="006056AC" w:rsidRDefault="00AB722B" w:rsidP="00970C1C">
      <w:pPr>
        <w:pStyle w:val="a3"/>
        <w:rPr>
          <w:rFonts w:ascii="Times New Roman" w:hAnsi="Times New Roman" w:cs="Times New Roman"/>
          <w:szCs w:val="24"/>
        </w:rPr>
      </w:pPr>
      <w:proofErr w:type="spellStart"/>
      <w:r w:rsidRPr="006056AC">
        <w:rPr>
          <w:rFonts w:ascii="Times New Roman" w:hAnsi="Times New Roman" w:cs="Times New Roman"/>
          <w:szCs w:val="24"/>
          <w:lang w:val="en-US"/>
        </w:rPr>
        <w:t>woronowo</w:t>
      </w:r>
      <w:proofErr w:type="spellEnd"/>
      <w:r w:rsidRPr="006056AC">
        <w:rPr>
          <w:rFonts w:ascii="Times New Roman" w:hAnsi="Times New Roman" w:cs="Times New Roman"/>
          <w:szCs w:val="24"/>
        </w:rPr>
        <w:t>2003</w:t>
      </w:r>
      <w:proofErr w:type="spellStart"/>
      <w:r w:rsidRPr="006056AC">
        <w:rPr>
          <w:rFonts w:ascii="Times New Roman" w:hAnsi="Times New Roman" w:cs="Times New Roman"/>
          <w:szCs w:val="24"/>
          <w:lang w:val="en-US"/>
        </w:rPr>
        <w:t>titova</w:t>
      </w:r>
      <w:proofErr w:type="spellEnd"/>
      <w:r w:rsidRPr="006056AC">
        <w:rPr>
          <w:rFonts w:ascii="Times New Roman" w:hAnsi="Times New Roman" w:cs="Times New Roman"/>
          <w:szCs w:val="24"/>
        </w:rPr>
        <w:t>@</w:t>
      </w:r>
      <w:proofErr w:type="spellStart"/>
      <w:r w:rsidRPr="006056AC">
        <w:rPr>
          <w:rFonts w:ascii="Times New Roman" w:hAnsi="Times New Roman" w:cs="Times New Roman"/>
          <w:szCs w:val="24"/>
          <w:lang w:val="en-US"/>
        </w:rPr>
        <w:t>yandex</w:t>
      </w:r>
      <w:proofErr w:type="spellEnd"/>
      <w:r w:rsidRPr="006056AC">
        <w:rPr>
          <w:rFonts w:ascii="Times New Roman" w:hAnsi="Times New Roman" w:cs="Times New Roman"/>
          <w:szCs w:val="24"/>
        </w:rPr>
        <w:t>.</w:t>
      </w:r>
      <w:proofErr w:type="spellStart"/>
      <w:r w:rsidRPr="006056AC">
        <w:rPr>
          <w:rFonts w:ascii="Times New Roman" w:hAnsi="Times New Roman" w:cs="Times New Roman"/>
          <w:szCs w:val="24"/>
          <w:lang w:val="en-US"/>
        </w:rPr>
        <w:t>ru</w:t>
      </w:r>
      <w:proofErr w:type="spellEnd"/>
    </w:p>
    <w:p w:rsidR="00AB722B" w:rsidRPr="006056AC" w:rsidRDefault="00AB722B" w:rsidP="006056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56AC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 w:rsidRPr="006056AC">
        <w:rPr>
          <w:rFonts w:ascii="Times New Roman" w:eastAsia="Times New Roman" w:hAnsi="Times New Roman" w:cs="Times New Roman"/>
          <w:sz w:val="24"/>
          <w:szCs w:val="24"/>
        </w:rPr>
        <w:t> г.</w:t>
      </w:r>
      <w:r w:rsidR="003B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6AC">
        <w:rPr>
          <w:rFonts w:ascii="Times New Roman" w:eastAsia="Times New Roman" w:hAnsi="Times New Roman" w:cs="Times New Roman"/>
          <w:sz w:val="24"/>
          <w:szCs w:val="24"/>
        </w:rPr>
        <w:t xml:space="preserve">Москва поселение </w:t>
      </w:r>
      <w:r w:rsidR="003B4F0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056AC">
        <w:rPr>
          <w:rFonts w:ascii="Times New Roman" w:eastAsia="Times New Roman" w:hAnsi="Times New Roman" w:cs="Times New Roman"/>
          <w:sz w:val="24"/>
          <w:szCs w:val="24"/>
        </w:rPr>
        <w:t>Вороновское</w:t>
      </w:r>
      <w:proofErr w:type="spellEnd"/>
      <w:r w:rsidR="003B4F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4153">
        <w:rPr>
          <w:rFonts w:ascii="Times New Roman" w:eastAsia="Times New Roman" w:hAnsi="Times New Roman" w:cs="Times New Roman"/>
          <w:sz w:val="24"/>
          <w:szCs w:val="24"/>
        </w:rPr>
        <w:t>, посёлок "</w:t>
      </w:r>
      <w:r w:rsidRPr="006056AC">
        <w:rPr>
          <w:rFonts w:ascii="Times New Roman" w:eastAsia="Times New Roman" w:hAnsi="Times New Roman" w:cs="Times New Roman"/>
          <w:sz w:val="24"/>
          <w:szCs w:val="24"/>
        </w:rPr>
        <w:t>д/</w:t>
      </w:r>
      <w:proofErr w:type="gramStart"/>
      <w:r w:rsidRPr="006056A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56AC">
        <w:rPr>
          <w:rFonts w:ascii="Times New Roman" w:eastAsia="Times New Roman" w:hAnsi="Times New Roman" w:cs="Times New Roman"/>
          <w:sz w:val="24"/>
          <w:szCs w:val="24"/>
        </w:rPr>
        <w:t xml:space="preserve"> Вороново</w:t>
      </w:r>
      <w:r w:rsidR="004E4153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4E4153" w:rsidRPr="004E4153" w:rsidRDefault="00AB722B" w:rsidP="006056A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6A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добраться:</w:t>
      </w:r>
      <w:r w:rsidRPr="006056AC">
        <w:rPr>
          <w:rFonts w:ascii="Times New Roman" w:eastAsia="Times New Roman" w:hAnsi="Times New Roman" w:cs="Times New Roman"/>
          <w:sz w:val="24"/>
          <w:szCs w:val="24"/>
        </w:rPr>
        <w:t> ст. м. "Тёплый стан", далее автобусом № 508</w:t>
      </w:r>
      <w:r w:rsidR="004E4153">
        <w:rPr>
          <w:rFonts w:ascii="Times New Roman" w:eastAsia="Times New Roman" w:hAnsi="Times New Roman" w:cs="Times New Roman"/>
          <w:sz w:val="24"/>
          <w:szCs w:val="24"/>
        </w:rPr>
        <w:t xml:space="preserve"> до остановки "Санаторий Вороново".</w:t>
      </w:r>
    </w:p>
    <w:p w:rsidR="00AB722B" w:rsidRPr="006056AC" w:rsidRDefault="00AB722B" w:rsidP="006056A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6A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при прохождении маршрута, безопасность:</w:t>
      </w:r>
    </w:p>
    <w:p w:rsidR="00711C23" w:rsidRPr="006056AC" w:rsidRDefault="00711C23" w:rsidP="006056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56AC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 маршрут дети выходят в сопровождении взрослых </w:t>
      </w:r>
      <w:proofErr w:type="gramStart"/>
      <w:r w:rsidRPr="006056A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6056A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получив инструктаж по темам "Правила поведение в общественных местах", "Правила поведения в природе", "</w:t>
      </w:r>
      <w:r w:rsidR="00CE4B49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056AC">
        <w:rPr>
          <w:rFonts w:ascii="Times New Roman" w:eastAsia="Times New Roman" w:hAnsi="Times New Roman" w:cs="Times New Roman"/>
          <w:bCs/>
          <w:sz w:val="24"/>
          <w:szCs w:val="24"/>
        </w:rPr>
        <w:t>равила поведения у водоёма", "Соблюдение правил дорожного движения при переходе автомобильных трасс".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6056AC">
        <w:rPr>
          <w:rFonts w:ascii="Times New Roman" w:hAnsi="Times New Roman" w:cs="Times New Roman"/>
          <w:b/>
          <w:bCs/>
          <w:sz w:val="24"/>
          <w:szCs w:val="24"/>
          <w:u w:val="dotDotDash"/>
        </w:rPr>
        <w:t>Что взять с собой?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sz w:val="24"/>
          <w:szCs w:val="24"/>
        </w:rPr>
        <w:t>- фотоаппарат, видеокамера или другое оборудование для проведения съёмки;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sz w:val="24"/>
          <w:szCs w:val="24"/>
        </w:rPr>
        <w:t>- бинокль для лучшего рассмотрения мелких архитектурных деталей;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sz w:val="24"/>
          <w:szCs w:val="24"/>
        </w:rPr>
        <w:t>- контейнеры для сбора природного материала;</w:t>
      </w:r>
    </w:p>
    <w:p w:rsidR="00711C23" w:rsidRPr="006056AC" w:rsidRDefault="00711C23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sz w:val="24"/>
          <w:szCs w:val="24"/>
        </w:rPr>
        <w:t>- рабочие листы;</w:t>
      </w:r>
    </w:p>
    <w:p w:rsidR="00711C23" w:rsidRPr="006056AC" w:rsidRDefault="00711C23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sz w:val="24"/>
          <w:szCs w:val="24"/>
        </w:rPr>
        <w:t>- цветные карандаши;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sz w:val="24"/>
          <w:szCs w:val="24"/>
        </w:rPr>
        <w:t>- головной убор для посещения Храма женщинами.</w:t>
      </w:r>
    </w:p>
    <w:p w:rsidR="00AB722B" w:rsidRPr="006056AC" w:rsidRDefault="00AB722B" w:rsidP="006056A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b/>
          <w:bCs/>
          <w:sz w:val="24"/>
          <w:szCs w:val="24"/>
        </w:rPr>
        <w:t>Расскажите детям: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56AC">
        <w:rPr>
          <w:rFonts w:ascii="Times New Roman" w:hAnsi="Times New Roman" w:cs="Times New Roman"/>
          <w:sz w:val="24"/>
          <w:szCs w:val="24"/>
        </w:rPr>
        <w:t xml:space="preserve"> Некогда усадьба принадлежала старинному дворянскому роду Волынских, родоначальником которого был Дмитрий Михайлович Волынский-</w:t>
      </w:r>
      <w:proofErr w:type="spellStart"/>
      <w:r w:rsidRPr="006056AC">
        <w:rPr>
          <w:rFonts w:ascii="Times New Roman" w:hAnsi="Times New Roman" w:cs="Times New Roman"/>
          <w:sz w:val="24"/>
          <w:szCs w:val="24"/>
        </w:rPr>
        <w:t>Боброк</w:t>
      </w:r>
      <w:proofErr w:type="spellEnd"/>
      <w:r w:rsidR="00CE4B49">
        <w:rPr>
          <w:rFonts w:ascii="Times New Roman" w:hAnsi="Times New Roman" w:cs="Times New Roman"/>
          <w:sz w:val="24"/>
          <w:szCs w:val="24"/>
        </w:rPr>
        <w:t>,</w:t>
      </w:r>
      <w:r w:rsidRPr="006056AC">
        <w:rPr>
          <w:rFonts w:ascii="Times New Roman" w:hAnsi="Times New Roman" w:cs="Times New Roman"/>
          <w:sz w:val="24"/>
          <w:szCs w:val="24"/>
        </w:rPr>
        <w:t xml:space="preserve"> отличившийся в Куликовской битве. Один </w:t>
      </w:r>
      <w:r w:rsidR="00202788" w:rsidRPr="006056AC">
        <w:rPr>
          <w:rFonts w:ascii="Times New Roman" w:hAnsi="Times New Roman" w:cs="Times New Roman"/>
          <w:sz w:val="24"/>
          <w:szCs w:val="24"/>
        </w:rPr>
        <w:t>из Волынских</w:t>
      </w:r>
      <w:r w:rsidR="00CE4B49">
        <w:rPr>
          <w:rFonts w:ascii="Times New Roman" w:hAnsi="Times New Roman" w:cs="Times New Roman"/>
          <w:sz w:val="24"/>
          <w:szCs w:val="24"/>
        </w:rPr>
        <w:t xml:space="preserve">, </w:t>
      </w:r>
      <w:r w:rsidR="00202788" w:rsidRPr="006056AC">
        <w:rPr>
          <w:rFonts w:ascii="Times New Roman" w:hAnsi="Times New Roman" w:cs="Times New Roman"/>
          <w:sz w:val="24"/>
          <w:szCs w:val="24"/>
        </w:rPr>
        <w:t>Михаил Григорьевич</w:t>
      </w:r>
      <w:r w:rsidR="00CE4B49">
        <w:rPr>
          <w:rFonts w:ascii="Times New Roman" w:hAnsi="Times New Roman" w:cs="Times New Roman"/>
          <w:sz w:val="24"/>
          <w:szCs w:val="24"/>
        </w:rPr>
        <w:t xml:space="preserve">, </w:t>
      </w:r>
      <w:r w:rsidRPr="006056AC">
        <w:rPr>
          <w:rFonts w:ascii="Times New Roman" w:hAnsi="Times New Roman" w:cs="Times New Roman"/>
          <w:sz w:val="24"/>
          <w:szCs w:val="24"/>
        </w:rPr>
        <w:t>служивший при царе Иване III, носил прозвище Вороной, поэтому потомки его стали называться Вороными-Волынскими. Александр Иванович Воронов-Волынский</w:t>
      </w:r>
      <w:r w:rsidR="00CE4B49">
        <w:rPr>
          <w:rFonts w:ascii="Times New Roman" w:hAnsi="Times New Roman" w:cs="Times New Roman"/>
          <w:sz w:val="24"/>
          <w:szCs w:val="24"/>
        </w:rPr>
        <w:t xml:space="preserve">, </w:t>
      </w:r>
      <w:r w:rsidRPr="006056AC">
        <w:rPr>
          <w:rFonts w:ascii="Times New Roman" w:hAnsi="Times New Roman" w:cs="Times New Roman"/>
          <w:sz w:val="24"/>
          <w:szCs w:val="24"/>
        </w:rPr>
        <w:t>правнук Михаила Григорьевича</w:t>
      </w:r>
      <w:r w:rsidR="00CE4B49">
        <w:rPr>
          <w:rFonts w:ascii="Times New Roman" w:hAnsi="Times New Roman" w:cs="Times New Roman"/>
          <w:sz w:val="24"/>
          <w:szCs w:val="24"/>
        </w:rPr>
        <w:t xml:space="preserve">, </w:t>
      </w:r>
      <w:r w:rsidRPr="006056AC">
        <w:rPr>
          <w:rFonts w:ascii="Times New Roman" w:hAnsi="Times New Roman" w:cs="Times New Roman"/>
          <w:sz w:val="24"/>
          <w:szCs w:val="24"/>
        </w:rPr>
        <w:t xml:space="preserve">первый известный нам владелец усадьбы </w:t>
      </w:r>
      <w:r w:rsidR="00CE4B49">
        <w:rPr>
          <w:rFonts w:ascii="Times New Roman" w:hAnsi="Times New Roman" w:cs="Times New Roman"/>
          <w:sz w:val="24"/>
          <w:szCs w:val="24"/>
        </w:rPr>
        <w:t>«</w:t>
      </w:r>
      <w:r w:rsidRPr="006056AC">
        <w:rPr>
          <w:rFonts w:ascii="Times New Roman" w:hAnsi="Times New Roman" w:cs="Times New Roman"/>
          <w:sz w:val="24"/>
          <w:szCs w:val="24"/>
        </w:rPr>
        <w:t>Вороново</w:t>
      </w:r>
      <w:r w:rsidR="00CE4B49">
        <w:rPr>
          <w:rFonts w:ascii="Times New Roman" w:hAnsi="Times New Roman" w:cs="Times New Roman"/>
          <w:sz w:val="24"/>
          <w:szCs w:val="24"/>
        </w:rPr>
        <w:t>»</w:t>
      </w:r>
      <w:r w:rsidRPr="006056AC">
        <w:rPr>
          <w:rFonts w:ascii="Times New Roman" w:hAnsi="Times New Roman" w:cs="Times New Roman"/>
          <w:sz w:val="24"/>
          <w:szCs w:val="24"/>
        </w:rPr>
        <w:t>.</w:t>
      </w:r>
    </w:p>
    <w:p w:rsidR="00AB722B" w:rsidRPr="006056AC" w:rsidRDefault="00AB722B" w:rsidP="006056AC">
      <w:pPr>
        <w:pStyle w:val="a3"/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 w:rsidRPr="006056AC">
        <w:rPr>
          <w:rFonts w:ascii="Times New Roman" w:hAnsi="Times New Roman" w:cs="Times New Roman"/>
          <w:b/>
          <w:bCs/>
          <w:sz w:val="24"/>
          <w:szCs w:val="24"/>
          <w:u w:val="dotted"/>
        </w:rPr>
        <w:t>Голландский домик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56AC">
        <w:rPr>
          <w:rFonts w:ascii="Times New Roman" w:hAnsi="Times New Roman" w:cs="Times New Roman"/>
          <w:i/>
          <w:iCs/>
          <w:sz w:val="24"/>
          <w:szCs w:val="24"/>
        </w:rPr>
        <w:t>Голландский домик</w:t>
      </w:r>
      <w:r w:rsidRPr="006056AC">
        <w:rPr>
          <w:rFonts w:ascii="Times New Roman" w:hAnsi="Times New Roman" w:cs="Times New Roman"/>
          <w:sz w:val="24"/>
          <w:szCs w:val="24"/>
        </w:rPr>
        <w:t xml:space="preserve"> с высокими фигурчатыми фронтонами, белокаменными деталями и декоративными вазами — повторение одного из парковых павильонов </w:t>
      </w:r>
      <w:r w:rsidR="00CE4B49">
        <w:rPr>
          <w:rFonts w:ascii="Times New Roman" w:hAnsi="Times New Roman" w:cs="Times New Roman"/>
          <w:sz w:val="24"/>
          <w:szCs w:val="24"/>
        </w:rPr>
        <w:t>Шереметье</w:t>
      </w:r>
      <w:r w:rsidRPr="006056AC">
        <w:rPr>
          <w:rFonts w:ascii="Times New Roman" w:hAnsi="Times New Roman" w:cs="Times New Roman"/>
          <w:sz w:val="24"/>
          <w:szCs w:val="24"/>
        </w:rPr>
        <w:t>вского </w:t>
      </w:r>
      <w:hyperlink r:id="rId7" w:history="1">
        <w:r w:rsidRPr="006056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Кускова</w:t>
        </w:r>
      </w:hyperlink>
      <w:r w:rsidRPr="006056AC">
        <w:rPr>
          <w:rFonts w:ascii="Times New Roman" w:hAnsi="Times New Roman" w:cs="Times New Roman"/>
          <w:sz w:val="24"/>
          <w:szCs w:val="24"/>
        </w:rPr>
        <w:t>, выдержанное Карлом Бланком в </w:t>
      </w:r>
      <w:hyperlink r:id="rId8" w:history="1">
        <w:r w:rsidRPr="006056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стиле петровской эпохи</w:t>
        </w:r>
      </w:hyperlink>
      <w:r w:rsidRPr="006056AC">
        <w:rPr>
          <w:rFonts w:ascii="Times New Roman" w:hAnsi="Times New Roman" w:cs="Times New Roman"/>
          <w:sz w:val="24"/>
          <w:szCs w:val="24"/>
        </w:rPr>
        <w:t>.</w:t>
      </w:r>
    </w:p>
    <w:p w:rsidR="00AB722B" w:rsidRPr="006056AC" w:rsidRDefault="00AB722B" w:rsidP="006056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Обратите внимание детей на то, что в России всего два голландских домика - в усадьбе </w:t>
      </w:r>
      <w:r w:rsidR="00CE4B4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>Вороново</w:t>
      </w:r>
      <w:r w:rsidR="00CE4B4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и в усадьбе </w:t>
      </w:r>
      <w:r w:rsidR="00CE4B4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>Кусково</w:t>
      </w:r>
      <w:r w:rsidR="00CE4B4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B722B" w:rsidRPr="006056AC" w:rsidRDefault="00104AC8" w:rsidP="006056A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1897">
        <w:rPr>
          <w:rFonts w:ascii="Times New Roman" w:hAnsi="Times New Roman" w:cs="Times New Roman"/>
          <w:b/>
          <w:i/>
          <w:sz w:val="32"/>
          <w:szCs w:val="24"/>
          <w:highlight w:val="yellow"/>
        </w:rPr>
        <w:t>?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Дома</w:t>
      </w:r>
      <w:r w:rsidR="00CE4B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722B"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с помощью интернета или других источников</w:t>
      </w:r>
      <w:r w:rsidR="00CE4B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722B"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рассмотрите архитектуру усадьбы "Кусково". Попробуйте найти вместе с ребёнком сходства и отличия этих двух</w:t>
      </w:r>
      <w:r w:rsidR="00CE4B49">
        <w:rPr>
          <w:rFonts w:ascii="Times New Roman" w:hAnsi="Times New Roman" w:cs="Times New Roman"/>
          <w:b/>
          <w:i/>
          <w:sz w:val="24"/>
          <w:szCs w:val="24"/>
        </w:rPr>
        <w:t xml:space="preserve"> памятников русской архитектуры </w:t>
      </w:r>
      <w:r w:rsidR="00DC2DAB"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DC2DAB" w:rsidRPr="006056AC">
        <w:rPr>
          <w:rFonts w:ascii="Times New Roman" w:hAnsi="Times New Roman" w:cs="Times New Roman"/>
          <w:b/>
          <w:i/>
          <w:color w:val="00B050"/>
          <w:sz w:val="24"/>
          <w:szCs w:val="24"/>
        </w:rPr>
        <w:t>Рабочий лист №1</w:t>
      </w:r>
      <w:r w:rsidR="00DC2DAB" w:rsidRPr="006056A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E4B4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B722B" w:rsidRPr="006056AC" w:rsidRDefault="00AB722B" w:rsidP="006056AC">
      <w:pPr>
        <w:pStyle w:val="a3"/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 w:rsidRPr="006056AC">
        <w:rPr>
          <w:rFonts w:ascii="Times New Roman" w:hAnsi="Times New Roman" w:cs="Times New Roman"/>
          <w:b/>
          <w:bCs/>
          <w:sz w:val="24"/>
          <w:szCs w:val="24"/>
          <w:u w:val="dotted"/>
        </w:rPr>
        <w:t>Храм Спаса Нерукотворного образа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56AC">
        <w:rPr>
          <w:rFonts w:ascii="Times New Roman" w:hAnsi="Times New Roman" w:cs="Times New Roman"/>
          <w:sz w:val="24"/>
          <w:szCs w:val="24"/>
        </w:rPr>
        <w:t xml:space="preserve"> За всю свою историю Храм ни разу не закрывался. Он пережил нападение французских войск в 1812 году, Великую октябрьскую революцию, Великую Отечественную войну. И во все годы службы в Храме не прекращались.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02788" w:rsidRPr="006056AC">
        <w:rPr>
          <w:rFonts w:ascii="Times New Roman" w:hAnsi="Times New Roman" w:cs="Times New Roman"/>
          <w:sz w:val="24"/>
          <w:szCs w:val="24"/>
        </w:rPr>
        <w:t xml:space="preserve"> В сентябре 1812 г., </w:t>
      </w:r>
      <w:r w:rsidR="00DC2DAB" w:rsidRPr="006056AC">
        <w:rPr>
          <w:rFonts w:ascii="Times New Roman" w:hAnsi="Times New Roman" w:cs="Times New Roman"/>
          <w:sz w:val="24"/>
          <w:szCs w:val="24"/>
        </w:rPr>
        <w:t>к</w:t>
      </w:r>
      <w:r w:rsidRPr="006056AC">
        <w:rPr>
          <w:rFonts w:ascii="Times New Roman" w:hAnsi="Times New Roman" w:cs="Times New Roman"/>
          <w:sz w:val="24"/>
          <w:szCs w:val="24"/>
        </w:rPr>
        <w:t>огда французы приблизились к Воронову, Ф. В. Ростопчин приказал поджечь свой дворец, «Чтобы он не был осквернен французами</w:t>
      </w:r>
      <w:r w:rsidR="00104AC8" w:rsidRPr="006056AC">
        <w:rPr>
          <w:rFonts w:ascii="Times New Roman" w:hAnsi="Times New Roman" w:cs="Times New Roman"/>
          <w:sz w:val="24"/>
          <w:szCs w:val="24"/>
        </w:rPr>
        <w:t>». В</w:t>
      </w:r>
      <w:r w:rsidRPr="006056AC">
        <w:rPr>
          <w:rFonts w:ascii="Times New Roman" w:hAnsi="Times New Roman" w:cs="Times New Roman"/>
          <w:sz w:val="24"/>
          <w:szCs w:val="24"/>
        </w:rPr>
        <w:t xml:space="preserve"> церкви неприятель разместил свою кавалерию.</w:t>
      </w:r>
    </w:p>
    <w:p w:rsidR="00AB722B" w:rsidRPr="006056AC" w:rsidRDefault="00AB722B" w:rsidP="006056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056A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Покажите детям "дырочки" на железных дверях Храма - это сохранившиеся пробоины от выстрелов французских солдат. </w:t>
      </w:r>
    </w:p>
    <w:p w:rsidR="00DC2DAB" w:rsidRPr="006056AC" w:rsidRDefault="00104AC8" w:rsidP="006056AC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D61897">
        <w:rPr>
          <w:rFonts w:ascii="Times New Roman" w:hAnsi="Times New Roman" w:cs="Times New Roman"/>
          <w:b/>
          <w:i/>
          <w:sz w:val="32"/>
          <w:szCs w:val="24"/>
          <w:highlight w:val="yellow"/>
        </w:rPr>
        <w:t>?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Предложите</w:t>
      </w:r>
      <w:r w:rsidR="00DC2DAB"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детям сравнить военную форму солдат ВОВ 1812 года и современных воинов (</w:t>
      </w:r>
      <w:r w:rsidR="00DC2DAB" w:rsidRPr="006056AC">
        <w:rPr>
          <w:rFonts w:ascii="Times New Roman" w:hAnsi="Times New Roman" w:cs="Times New Roman"/>
          <w:b/>
          <w:i/>
          <w:color w:val="00B050"/>
          <w:sz w:val="24"/>
          <w:szCs w:val="24"/>
        </w:rPr>
        <w:t>Рабочий лист №2</w:t>
      </w:r>
      <w:r w:rsidR="00DC2DAB" w:rsidRPr="006056A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B722B" w:rsidRPr="006056AC" w:rsidRDefault="00AB722B" w:rsidP="006056AC">
      <w:pPr>
        <w:pStyle w:val="a3"/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 w:rsidRPr="006056AC">
        <w:rPr>
          <w:rFonts w:ascii="Times New Roman" w:hAnsi="Times New Roman" w:cs="Times New Roman"/>
          <w:b/>
          <w:bCs/>
          <w:sz w:val="24"/>
          <w:szCs w:val="24"/>
          <w:u w:val="dotted"/>
        </w:rPr>
        <w:t>Колокольня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56AC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1941 - 1945 г.г</w:t>
      </w:r>
      <w:proofErr w:type="gramStart"/>
      <w:r w:rsidRPr="006056A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056AC">
        <w:rPr>
          <w:rFonts w:ascii="Times New Roman" w:hAnsi="Times New Roman" w:cs="Times New Roman"/>
          <w:sz w:val="24"/>
          <w:szCs w:val="24"/>
        </w:rPr>
        <w:t>ставила свои отметины на облике храма</w:t>
      </w:r>
      <w:r w:rsidR="00CE4B49">
        <w:rPr>
          <w:rFonts w:ascii="Times New Roman" w:hAnsi="Times New Roman" w:cs="Times New Roman"/>
          <w:sz w:val="24"/>
          <w:szCs w:val="24"/>
        </w:rPr>
        <w:t>. В</w:t>
      </w:r>
      <w:r w:rsidRPr="006056AC">
        <w:rPr>
          <w:rFonts w:ascii="Times New Roman" w:hAnsi="Times New Roman" w:cs="Times New Roman"/>
          <w:sz w:val="24"/>
          <w:szCs w:val="24"/>
        </w:rPr>
        <w:t xml:space="preserve"> конце 1941 года были сломаны купол и шпиль отдельно стоящей многоярусной колокольни (20-метровый шпиль был слишком хорошим ориентиром для фашистских захватчиков), колокола сняты и отвезены в переплавку.</w:t>
      </w:r>
    </w:p>
    <w:p w:rsidR="00AB722B" w:rsidRPr="006056AC" w:rsidRDefault="00AB722B" w:rsidP="006056AC">
      <w:pPr>
        <w:pStyle w:val="a3"/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 w:rsidRPr="006056AC">
        <w:rPr>
          <w:rFonts w:ascii="Times New Roman" w:hAnsi="Times New Roman" w:cs="Times New Roman"/>
          <w:b/>
          <w:bCs/>
          <w:sz w:val="24"/>
          <w:szCs w:val="24"/>
          <w:u w:val="dotted"/>
        </w:rPr>
        <w:t>Усадебный дом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sz w:val="24"/>
          <w:szCs w:val="24"/>
        </w:rPr>
        <w:t xml:space="preserve">Расскажите детям, что вся парковая зона разделена на аллеи. Центральная аллея засажена липами. Когда-то подъезд к усадьбе </w:t>
      </w:r>
      <w:r w:rsidR="00104AC8" w:rsidRPr="006056AC">
        <w:rPr>
          <w:rFonts w:ascii="Times New Roman" w:hAnsi="Times New Roman" w:cs="Times New Roman"/>
          <w:sz w:val="24"/>
          <w:szCs w:val="24"/>
        </w:rPr>
        <w:t>венчали два</w:t>
      </w:r>
      <w:r w:rsidRPr="006056AC">
        <w:rPr>
          <w:rFonts w:ascii="Times New Roman" w:hAnsi="Times New Roman" w:cs="Times New Roman"/>
          <w:sz w:val="24"/>
          <w:szCs w:val="24"/>
        </w:rPr>
        <w:t xml:space="preserve"> парных обелиска, напоминающие владельцам о посещении усадьбы в 1775 году </w:t>
      </w:r>
      <w:hyperlink r:id="rId9" w:history="1">
        <w:r w:rsidRPr="006056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Екатериной II</w:t>
        </w:r>
      </w:hyperlink>
      <w:r w:rsidRPr="006056AC">
        <w:rPr>
          <w:rFonts w:ascii="Times New Roman" w:hAnsi="Times New Roman" w:cs="Times New Roman"/>
          <w:sz w:val="24"/>
          <w:szCs w:val="24"/>
        </w:rPr>
        <w:t>.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sz w:val="24"/>
          <w:szCs w:val="24"/>
        </w:rPr>
        <w:t>  За свою историю усадьба сменила многих владельцев: А.И.</w:t>
      </w:r>
      <w:r w:rsidR="00104AC8">
        <w:rPr>
          <w:rFonts w:ascii="Times New Roman" w:hAnsi="Times New Roman" w:cs="Times New Roman"/>
          <w:sz w:val="24"/>
          <w:szCs w:val="24"/>
        </w:rPr>
        <w:t xml:space="preserve"> </w:t>
      </w:r>
      <w:r w:rsidRPr="006056AC">
        <w:rPr>
          <w:rFonts w:ascii="Times New Roman" w:hAnsi="Times New Roman" w:cs="Times New Roman"/>
          <w:sz w:val="24"/>
          <w:szCs w:val="24"/>
        </w:rPr>
        <w:t>Воронов-Волынский, Воронцовы, Д.П.</w:t>
      </w:r>
      <w:r w:rsidR="00104AC8">
        <w:rPr>
          <w:rFonts w:ascii="Times New Roman" w:hAnsi="Times New Roman" w:cs="Times New Roman"/>
          <w:sz w:val="24"/>
          <w:szCs w:val="24"/>
        </w:rPr>
        <w:t xml:space="preserve"> </w:t>
      </w:r>
      <w:r w:rsidRPr="006056AC">
        <w:rPr>
          <w:rFonts w:ascii="Times New Roman" w:hAnsi="Times New Roman" w:cs="Times New Roman"/>
          <w:sz w:val="24"/>
          <w:szCs w:val="24"/>
        </w:rPr>
        <w:t>Бутурлин, Ф.В.</w:t>
      </w:r>
      <w:r w:rsidR="00104AC8">
        <w:rPr>
          <w:rFonts w:ascii="Times New Roman" w:hAnsi="Times New Roman" w:cs="Times New Roman"/>
          <w:sz w:val="24"/>
          <w:szCs w:val="24"/>
        </w:rPr>
        <w:t xml:space="preserve"> </w:t>
      </w:r>
      <w:r w:rsidRPr="006056AC">
        <w:rPr>
          <w:rFonts w:ascii="Times New Roman" w:hAnsi="Times New Roman" w:cs="Times New Roman"/>
          <w:sz w:val="24"/>
          <w:szCs w:val="24"/>
        </w:rPr>
        <w:t xml:space="preserve">Ростопчин и наследники, гр. Шереметьевы. Последний владелец Воронова граф </w:t>
      </w:r>
      <w:r w:rsidR="00104AC8" w:rsidRPr="006056AC">
        <w:rPr>
          <w:rFonts w:ascii="Times New Roman" w:hAnsi="Times New Roman" w:cs="Times New Roman"/>
          <w:sz w:val="24"/>
          <w:szCs w:val="24"/>
        </w:rPr>
        <w:t>А.П.</w:t>
      </w:r>
      <w:r w:rsidR="00104AC8">
        <w:rPr>
          <w:rFonts w:ascii="Times New Roman" w:hAnsi="Times New Roman" w:cs="Times New Roman"/>
          <w:sz w:val="24"/>
          <w:szCs w:val="24"/>
        </w:rPr>
        <w:t xml:space="preserve"> </w:t>
      </w:r>
      <w:r w:rsidR="00104AC8" w:rsidRPr="006056AC">
        <w:rPr>
          <w:rFonts w:ascii="Times New Roman" w:hAnsi="Times New Roman" w:cs="Times New Roman"/>
          <w:sz w:val="24"/>
          <w:szCs w:val="24"/>
        </w:rPr>
        <w:t>Сабуров.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6AC">
        <w:rPr>
          <w:rFonts w:ascii="Times New Roman" w:hAnsi="Times New Roman" w:cs="Times New Roman"/>
          <w:sz w:val="24"/>
          <w:szCs w:val="24"/>
        </w:rPr>
        <w:t xml:space="preserve">Церковь, Голландский домик и парк построены </w:t>
      </w:r>
      <w:r w:rsidR="00104AC8" w:rsidRPr="006056AC">
        <w:rPr>
          <w:rFonts w:ascii="Times New Roman" w:hAnsi="Times New Roman" w:cs="Times New Roman"/>
          <w:sz w:val="24"/>
          <w:szCs w:val="24"/>
        </w:rPr>
        <w:t>по проекту</w:t>
      </w:r>
      <w:r w:rsidRPr="006056AC">
        <w:rPr>
          <w:rFonts w:ascii="Times New Roman" w:hAnsi="Times New Roman" w:cs="Times New Roman"/>
          <w:sz w:val="24"/>
          <w:szCs w:val="24"/>
        </w:rPr>
        <w:t xml:space="preserve"> архитектора Карла Бланка и украшены в стиле барокко</w:t>
      </w:r>
      <w:r w:rsidR="00DC2DAB" w:rsidRPr="006056AC">
        <w:rPr>
          <w:rFonts w:ascii="Times New Roman" w:hAnsi="Times New Roman" w:cs="Times New Roman"/>
          <w:sz w:val="24"/>
          <w:szCs w:val="24"/>
        </w:rPr>
        <w:t>.</w:t>
      </w:r>
    </w:p>
    <w:p w:rsidR="00AB722B" w:rsidRPr="006056AC" w:rsidRDefault="00104AC8" w:rsidP="006056A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1897">
        <w:rPr>
          <w:rFonts w:ascii="Times New Roman" w:hAnsi="Times New Roman" w:cs="Times New Roman"/>
          <w:b/>
          <w:i/>
          <w:sz w:val="32"/>
          <w:szCs w:val="24"/>
          <w:highlight w:val="yellow"/>
        </w:rPr>
        <w:t>?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Рассматривая</w:t>
      </w:r>
      <w:r w:rsidR="00AB722B"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здания усадебного дома и голландского домика</w:t>
      </w:r>
      <w:r w:rsidR="0091314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B722B"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предложите детям найти похожие декоративные элементы. (Ангелочки, завитушки, 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>цветы)</w:t>
      </w:r>
      <w:r w:rsidR="00AB722B" w:rsidRPr="006056AC">
        <w:rPr>
          <w:rFonts w:ascii="Times New Roman" w:hAnsi="Times New Roman" w:cs="Times New Roman"/>
          <w:b/>
          <w:i/>
          <w:sz w:val="24"/>
          <w:szCs w:val="24"/>
        </w:rPr>
        <w:t>. Это элементы стиля БАРОККО, кото</w:t>
      </w:r>
      <w:r w:rsidR="00F035B7" w:rsidRPr="006056AC">
        <w:rPr>
          <w:rFonts w:ascii="Times New Roman" w:hAnsi="Times New Roman" w:cs="Times New Roman"/>
          <w:b/>
          <w:i/>
          <w:sz w:val="24"/>
          <w:szCs w:val="24"/>
        </w:rPr>
        <w:t>рый украшает все здания усадьбы (</w:t>
      </w:r>
      <w:r w:rsidR="00F035B7" w:rsidRPr="006056AC">
        <w:rPr>
          <w:rFonts w:ascii="Times New Roman" w:hAnsi="Times New Roman" w:cs="Times New Roman"/>
          <w:b/>
          <w:i/>
          <w:color w:val="00B050"/>
          <w:sz w:val="24"/>
          <w:szCs w:val="24"/>
        </w:rPr>
        <w:t>Рабочий лист №3</w:t>
      </w:r>
      <w:r w:rsidR="00F035B7" w:rsidRPr="006056A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B722B" w:rsidRPr="006056AC" w:rsidRDefault="00AB722B" w:rsidP="006056A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56AC">
        <w:rPr>
          <w:rFonts w:ascii="Times New Roman" w:hAnsi="Times New Roman" w:cs="Times New Roman"/>
          <w:sz w:val="24"/>
          <w:szCs w:val="24"/>
        </w:rPr>
        <w:t> </w:t>
      </w:r>
      <w:r w:rsidRPr="00D61897">
        <w:rPr>
          <w:rFonts w:ascii="Times New Roman" w:hAnsi="Times New Roman" w:cs="Times New Roman"/>
          <w:b/>
          <w:i/>
          <w:sz w:val="32"/>
          <w:szCs w:val="24"/>
          <w:highlight w:val="yellow"/>
        </w:rPr>
        <w:t>?</w:t>
      </w:r>
      <w:r w:rsidRPr="006056AC">
        <w:rPr>
          <w:rFonts w:ascii="Times New Roman" w:hAnsi="Times New Roman" w:cs="Times New Roman"/>
          <w:b/>
          <w:i/>
          <w:sz w:val="32"/>
          <w:szCs w:val="24"/>
          <w:shd w:val="clear" w:color="auto" w:fill="FFFF00"/>
        </w:rPr>
        <w:t xml:space="preserve"> 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Предложите детям самостоятельно </w:t>
      </w:r>
      <w:r w:rsidR="00104AC8" w:rsidRPr="006056AC">
        <w:rPr>
          <w:rFonts w:ascii="Times New Roman" w:hAnsi="Times New Roman" w:cs="Times New Roman"/>
          <w:b/>
          <w:i/>
          <w:sz w:val="24"/>
          <w:szCs w:val="24"/>
        </w:rPr>
        <w:t>найти на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заднем фасаде здания герб. Сфотографируйте или зарисуйте его. Дома предложите ребёнку подумать, что обозначает каждая деталь герба и </w:t>
      </w:r>
      <w:r w:rsidR="00104AC8" w:rsidRPr="006056AC">
        <w:rPr>
          <w:rFonts w:ascii="Times New Roman" w:hAnsi="Times New Roman" w:cs="Times New Roman"/>
          <w:b/>
          <w:i/>
          <w:sz w:val="24"/>
          <w:szCs w:val="24"/>
        </w:rPr>
        <w:t>надпись: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"Честью и верностью"</w:t>
      </w:r>
      <w:r w:rsidR="00F035B7" w:rsidRPr="006056A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035B7" w:rsidRPr="006056AC">
        <w:rPr>
          <w:rFonts w:ascii="Times New Roman" w:hAnsi="Times New Roman" w:cs="Times New Roman"/>
          <w:b/>
          <w:i/>
          <w:color w:val="00B050"/>
          <w:sz w:val="24"/>
          <w:szCs w:val="24"/>
        </w:rPr>
        <w:t>Рабочий лист №4</w:t>
      </w:r>
      <w:r w:rsidR="00F035B7" w:rsidRPr="006056A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35B7" w:rsidRPr="006056AC" w:rsidRDefault="00F035B7" w:rsidP="006056A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1897">
        <w:rPr>
          <w:rFonts w:ascii="Times New Roman" w:hAnsi="Times New Roman" w:cs="Times New Roman"/>
          <w:b/>
          <w:i/>
          <w:sz w:val="32"/>
          <w:szCs w:val="24"/>
          <w:highlight w:val="yellow"/>
        </w:rPr>
        <w:t>?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Проходя по парковым аллеям</w:t>
      </w:r>
      <w:r w:rsidR="0091314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предложите детям подобрать названия к аллеям</w:t>
      </w:r>
      <w:r w:rsidR="0091314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где растут только липы (липовая) или только ели (еловая) (</w:t>
      </w:r>
      <w:r w:rsidRPr="006056AC">
        <w:rPr>
          <w:rFonts w:ascii="Times New Roman" w:hAnsi="Times New Roman" w:cs="Times New Roman"/>
          <w:b/>
          <w:i/>
          <w:color w:val="00B050"/>
          <w:sz w:val="24"/>
          <w:szCs w:val="24"/>
        </w:rPr>
        <w:t>Рабочий лист №5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711C23" w:rsidRPr="006056AC" w:rsidRDefault="00711C23" w:rsidP="00605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  <w:proofErr w:type="spellStart"/>
      <w:r w:rsidRPr="006056AC">
        <w:rPr>
          <w:rFonts w:ascii="Times New Roman" w:hAnsi="Times New Roman" w:cs="Times New Roman"/>
          <w:b/>
          <w:sz w:val="24"/>
          <w:szCs w:val="24"/>
          <w:u w:val="dotted"/>
        </w:rPr>
        <w:t>Вороновская</w:t>
      </w:r>
      <w:proofErr w:type="spellEnd"/>
      <w:r w:rsidRPr="006056AC">
        <w:rPr>
          <w:rFonts w:ascii="Times New Roman" w:hAnsi="Times New Roman" w:cs="Times New Roman"/>
          <w:b/>
          <w:sz w:val="24"/>
          <w:szCs w:val="24"/>
          <w:u w:val="dotted"/>
        </w:rPr>
        <w:t xml:space="preserve"> картинная галерея</w:t>
      </w:r>
    </w:p>
    <w:p w:rsidR="00711C23" w:rsidRPr="006056AC" w:rsidRDefault="00F035B7" w:rsidP="006056AC">
      <w:pPr>
        <w:pStyle w:val="a3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6056AC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Галерея в том виде, в котором она до нас дошла, была основана в 1975 году группой энтузиастов во главе с талантливым скульптором Евгением Михайловичем Гончаровым – тогдашним очень активным директором </w:t>
      </w:r>
      <w:proofErr w:type="spellStart"/>
      <w:r w:rsidRPr="006056AC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Вороновского</w:t>
      </w:r>
      <w:proofErr w:type="spellEnd"/>
      <w:r w:rsidRPr="006056AC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животноводческого совхоза, на тот момент весьма процветающего подмосковного хозяйства. Основой галерейной экспозиции послужило собрание различных предметов изобразительного искусства, принадлежавших знаменитому коллекционеру Роману Анатольевичу </w:t>
      </w:r>
      <w:proofErr w:type="spellStart"/>
      <w:r w:rsidRPr="006056AC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Луговскому</w:t>
      </w:r>
      <w:proofErr w:type="spellEnd"/>
      <w:r w:rsidRPr="006056AC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. Начало собирательской деятельности </w:t>
      </w:r>
      <w:proofErr w:type="spellStart"/>
      <w:r w:rsidRPr="006056AC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Луговского</w:t>
      </w:r>
      <w:proofErr w:type="spellEnd"/>
      <w:r w:rsidRPr="006056AC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датируется 1951 годом.</w:t>
      </w:r>
    </w:p>
    <w:p w:rsidR="00EA135C" w:rsidRPr="006056AC" w:rsidRDefault="00EA135C" w:rsidP="006056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Cs w:val="24"/>
        </w:rPr>
      </w:pPr>
      <w:r w:rsidRPr="006056AC">
        <w:rPr>
          <w:rFonts w:ascii="Times New Roman" w:hAnsi="Times New Roman" w:cs="Times New Roman"/>
          <w:b/>
          <w:i/>
          <w:color w:val="111111"/>
          <w:sz w:val="24"/>
          <w:szCs w:val="28"/>
          <w:shd w:val="clear" w:color="auto" w:fill="FFFFFF"/>
        </w:rPr>
        <w:t>Игра "Фантазёры". Предложите детям "превратить" геометрические фигуры в предметы, дорисовать их (</w:t>
      </w:r>
      <w:r w:rsidRPr="006056AC">
        <w:rPr>
          <w:rFonts w:ascii="Times New Roman" w:hAnsi="Times New Roman" w:cs="Times New Roman"/>
          <w:b/>
          <w:i/>
          <w:color w:val="00B050"/>
          <w:sz w:val="24"/>
          <w:szCs w:val="28"/>
          <w:shd w:val="clear" w:color="auto" w:fill="FFFFFF"/>
        </w:rPr>
        <w:t>Рабочий лист №6</w:t>
      </w:r>
      <w:r w:rsidRPr="006056AC">
        <w:rPr>
          <w:rFonts w:ascii="Times New Roman" w:hAnsi="Times New Roman" w:cs="Times New Roman"/>
          <w:b/>
          <w:i/>
          <w:color w:val="111111"/>
          <w:sz w:val="24"/>
          <w:szCs w:val="28"/>
          <w:shd w:val="clear" w:color="auto" w:fill="FFFFFF"/>
        </w:rPr>
        <w:t>).</w:t>
      </w:r>
    </w:p>
    <w:p w:rsidR="00EA135C" w:rsidRPr="006056AC" w:rsidRDefault="00EA135C" w:rsidP="006056A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1897">
        <w:rPr>
          <w:rFonts w:ascii="Times New Roman" w:hAnsi="Times New Roman" w:cs="Times New Roman"/>
          <w:b/>
          <w:i/>
          <w:sz w:val="32"/>
          <w:szCs w:val="24"/>
          <w:highlight w:val="yellow"/>
        </w:rPr>
        <w:t>?</w:t>
      </w:r>
      <w:r w:rsidR="00AB722B" w:rsidRPr="006056A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>В зале пейзажей предложить детям</w:t>
      </w:r>
      <w:r w:rsidR="009131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56AC">
        <w:rPr>
          <w:rFonts w:ascii="Times New Roman" w:hAnsi="Times New Roman" w:cs="Times New Roman"/>
          <w:b/>
          <w:i/>
          <w:sz w:val="24"/>
        </w:rPr>
        <w:t xml:space="preserve">сравнить две картины: «Золотая </w:t>
      </w:r>
      <w:r w:rsidR="00104AC8" w:rsidRPr="006056AC">
        <w:rPr>
          <w:rFonts w:ascii="Times New Roman" w:hAnsi="Times New Roman" w:cs="Times New Roman"/>
          <w:b/>
          <w:i/>
          <w:sz w:val="24"/>
        </w:rPr>
        <w:t>осень»</w:t>
      </w:r>
      <w:r w:rsidR="00104AC8"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И.И.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Левитана и «Черное море» И.К.</w:t>
      </w:r>
      <w:r w:rsidR="009131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6056AC">
        <w:rPr>
          <w:rFonts w:ascii="Times New Roman" w:hAnsi="Times New Roman" w:cs="Times New Roman"/>
          <w:b/>
          <w:i/>
          <w:sz w:val="24"/>
          <w:szCs w:val="24"/>
        </w:rPr>
        <w:t>Айвазовского. В какой картине преобладание теплых тонов, а в какой - холодных? (</w:t>
      </w:r>
      <w:r w:rsidRPr="006056AC">
        <w:rPr>
          <w:rFonts w:ascii="Times New Roman" w:hAnsi="Times New Roman" w:cs="Times New Roman"/>
          <w:b/>
          <w:i/>
          <w:color w:val="00B050"/>
          <w:sz w:val="24"/>
          <w:szCs w:val="24"/>
        </w:rPr>
        <w:t>Рабочий лист №7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C50495" w:rsidRPr="006056AC" w:rsidRDefault="00EA135C" w:rsidP="006056AC">
      <w:pPr>
        <w:pStyle w:val="a3"/>
        <w:rPr>
          <w:b/>
          <w:i/>
        </w:rPr>
      </w:pPr>
      <w:r w:rsidRPr="00D61897">
        <w:rPr>
          <w:rFonts w:ascii="Times New Roman" w:hAnsi="Times New Roman" w:cs="Times New Roman"/>
          <w:b/>
          <w:i/>
          <w:sz w:val="32"/>
          <w:szCs w:val="24"/>
          <w:highlight w:val="yellow"/>
        </w:rPr>
        <w:t>?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 xml:space="preserve"> Предложить детям и взрослым отгадать загадки о видах искусства, художественных материалах, знаменитых художниках и произведениях искусства (</w:t>
      </w:r>
      <w:r w:rsidRPr="006056AC">
        <w:rPr>
          <w:rFonts w:ascii="Times New Roman" w:hAnsi="Times New Roman" w:cs="Times New Roman"/>
          <w:b/>
          <w:i/>
          <w:color w:val="00B050"/>
          <w:sz w:val="24"/>
          <w:szCs w:val="24"/>
        </w:rPr>
        <w:t>Рабочий лист №8</w:t>
      </w:r>
      <w:r w:rsidRPr="006056A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03D36" w:rsidRPr="006056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3D36" w:rsidRPr="006056AC" w:rsidRDefault="00104AC8" w:rsidP="006056AC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D61897">
        <w:rPr>
          <w:rFonts w:ascii="Times New Roman" w:hAnsi="Times New Roman" w:cs="Times New Roman"/>
          <w:b/>
          <w:i/>
          <w:sz w:val="32"/>
          <w:highlight w:val="yellow"/>
        </w:rPr>
        <w:t>?</w:t>
      </w:r>
      <w:r w:rsidRPr="006056AC">
        <w:rPr>
          <w:rFonts w:ascii="Times New Roman" w:hAnsi="Times New Roman" w:cs="Times New Roman"/>
          <w:b/>
          <w:i/>
          <w:sz w:val="24"/>
        </w:rPr>
        <w:t xml:space="preserve"> В</w:t>
      </w:r>
      <w:r w:rsidR="00E03D36" w:rsidRPr="006056AC">
        <w:rPr>
          <w:rFonts w:ascii="Times New Roman" w:hAnsi="Times New Roman" w:cs="Times New Roman"/>
          <w:b/>
          <w:i/>
          <w:sz w:val="24"/>
        </w:rPr>
        <w:t xml:space="preserve"> зависимости от желания детей можно предложить им </w:t>
      </w:r>
      <w:r w:rsidR="00E03D36" w:rsidRPr="006056AC">
        <w:rPr>
          <w:rFonts w:ascii="Times New Roman" w:hAnsi="Times New Roman" w:cs="Times New Roman"/>
          <w:b/>
          <w:i/>
          <w:color w:val="00B050"/>
          <w:sz w:val="24"/>
        </w:rPr>
        <w:t>Рабочие листы №9 и №10</w:t>
      </w:r>
      <w:r w:rsidR="00E03D36" w:rsidRPr="006056AC">
        <w:rPr>
          <w:rFonts w:ascii="Times New Roman" w:hAnsi="Times New Roman" w:cs="Times New Roman"/>
          <w:b/>
          <w:i/>
          <w:sz w:val="24"/>
        </w:rPr>
        <w:t>: "Дорисуй картинку", "Смешай краски".</w:t>
      </w:r>
    </w:p>
    <w:p w:rsidR="00D61897" w:rsidRDefault="00080C5C" w:rsidP="006056AC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6056AC">
        <w:rPr>
          <w:rFonts w:ascii="Times New Roman" w:hAnsi="Times New Roman" w:cs="Times New Roman"/>
          <w:b/>
          <w:i/>
          <w:noProof/>
          <w:sz w:val="24"/>
        </w:rPr>
        <w:lastRenderedPageBreak/>
        <w:drawing>
          <wp:inline distT="0" distB="0" distL="0" distR="0">
            <wp:extent cx="3006373" cy="2221429"/>
            <wp:effectExtent l="19050" t="0" r="3527" b="0"/>
            <wp:docPr id="3" name="Рисунок 3" descr="F:\ГАЛЕРЕЯ\Фотогалерея\Вороновская картинная галер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АЛЕРЕЯ\Фотогалерея\Вороновская картинная галере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80" cy="222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6AC">
        <w:rPr>
          <w:rFonts w:ascii="Times New Roman" w:hAnsi="Times New Roman" w:cs="Times New Roman"/>
          <w:b/>
          <w:i/>
          <w:sz w:val="24"/>
        </w:rPr>
        <w:t xml:space="preserve">  </w:t>
      </w:r>
      <w:r w:rsidRPr="006056AC"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3327232" cy="2212623"/>
            <wp:effectExtent l="19050" t="0" r="6518" b="0"/>
            <wp:docPr id="4" name="Рисунок 4" descr="F:\ГАЛЕРЕЯ\Фотогалерея\Голландский домик от п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АЛЕРЕЯ\Фотогалерея\Голландский домик от пруд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230" cy="221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6AC">
        <w:rPr>
          <w:rFonts w:ascii="Times New Roman" w:hAnsi="Times New Roman" w:cs="Times New Roman"/>
          <w:b/>
          <w:i/>
          <w:sz w:val="24"/>
        </w:rPr>
        <w:t xml:space="preserve"> </w:t>
      </w:r>
      <w:r w:rsidRPr="006056AC"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2451374" cy="2212623"/>
            <wp:effectExtent l="19050" t="0" r="6076" b="0"/>
            <wp:docPr id="5" name="Рисунок 5" descr="F:\ГАЛЕРЕЯ\Фотогалерея\Голландский до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ГАЛЕРЕЯ\Фотогалерея\Голландский домик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011" cy="221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6AC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D61897" w:rsidRDefault="00D61897" w:rsidP="006056AC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080C5C" w:rsidRPr="006056AC" w:rsidRDefault="00E66EB2" w:rsidP="006056AC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6056AC"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2998991" cy="2359377"/>
            <wp:effectExtent l="19050" t="0" r="0" b="0"/>
            <wp:docPr id="1" name="Рисунок 6" descr="F:\ГАЛЕРЕЯ\Фотогалерея\Залалер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ГАЛЕРЕЯ\Фотогалерея\Залалереи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64" cy="23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897" w:rsidRPr="006056AC"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4465200" cy="2359378"/>
            <wp:effectExtent l="19050" t="0" r="0" b="0"/>
            <wp:docPr id="6" name="Рисунок 7" descr="F:\ГАЛЕРЕЯ\Фотогалерея\Здание вороновской галер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ГАЛЕРЕЯ\Фотогалерея\Здание вороновской галереи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952" cy="236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5C" w:rsidRPr="006056AC" w:rsidRDefault="00080C5C" w:rsidP="006056AC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D61897" w:rsidRDefault="00E66EB2" w:rsidP="006056AC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6056AC">
        <w:rPr>
          <w:rFonts w:ascii="Times New Roman" w:hAnsi="Times New Roman" w:cs="Times New Roman"/>
          <w:b/>
          <w:i/>
          <w:noProof/>
          <w:sz w:val="24"/>
        </w:rPr>
        <w:lastRenderedPageBreak/>
        <w:drawing>
          <wp:inline distT="0" distB="0" distL="0" distR="0">
            <wp:extent cx="3536950" cy="2077847"/>
            <wp:effectExtent l="19050" t="0" r="6350" b="0"/>
            <wp:docPr id="2" name="Рисунок 8" descr="F:\ГАЛЕРЕЯ\Фотогалерея\Колоколь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ГАЛЕРЕЯ\Фотогалерея\Колокольн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228" cy="208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6AC"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3532936" cy="2075487"/>
            <wp:effectExtent l="19050" t="0" r="0" b="0"/>
            <wp:docPr id="13" name="Рисунок 10" descr="F:\ГАЛЕРЕЯ\Фотогалерея\Усадебный д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ГАЛЕРЕЯ\Фотогалерея\Усадебный дом 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9" cy="207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97" w:rsidRDefault="00D61897" w:rsidP="006056AC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080C5C" w:rsidRPr="006056AC" w:rsidRDefault="00E66EB2" w:rsidP="006056AC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6056AC"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2769540" cy="2077156"/>
            <wp:effectExtent l="19050" t="0" r="0" b="0"/>
            <wp:docPr id="14" name="Рисунок 11" descr="F:\ГАЛЕРЕЯ\Фотогалерея\Усадебный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ГАЛЕРЕЯ\Фотогалерея\Усадебный дом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39" cy="20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897" w:rsidRPr="006056AC"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3141839" cy="2094716"/>
            <wp:effectExtent l="19050" t="0" r="1411" b="0"/>
            <wp:docPr id="8" name="Рисунок 9" descr="F:\ГАЛЕРЕЯ\Фотогалерея\Парковые скульп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ГАЛЕРЕЯ\Фотогалерея\Парковые скульптуры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856" cy="209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897" w:rsidRPr="006056AC"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1425928" cy="2152074"/>
            <wp:effectExtent l="19050" t="0" r="2822" b="0"/>
            <wp:docPr id="10" name="Рисунок 12" descr="F:\ГАЛЕРЕЯ\Фотогалерея\Храм Спаса Нерукотворного обр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ГАЛЕРЕЯ\Фотогалерея\Храм Спаса Нерукотворного обрз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47" cy="215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5C" w:rsidRPr="006056AC" w:rsidRDefault="00080C5C" w:rsidP="006056AC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6056AC">
        <w:rPr>
          <w:rFonts w:ascii="Times New Roman" w:hAnsi="Times New Roman" w:cs="Times New Roman"/>
          <w:b/>
          <w:i/>
          <w:sz w:val="24"/>
        </w:rPr>
        <w:t xml:space="preserve">  </w:t>
      </w:r>
    </w:p>
    <w:p w:rsidR="00080C5C" w:rsidRPr="006056AC" w:rsidRDefault="00080C5C" w:rsidP="006056AC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080C5C" w:rsidRPr="00E03D36" w:rsidRDefault="00080C5C" w:rsidP="006056AC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6056AC">
        <w:rPr>
          <w:rFonts w:ascii="Times New Roman" w:hAnsi="Times New Roman" w:cs="Times New Roman"/>
          <w:b/>
          <w:i/>
          <w:sz w:val="24"/>
        </w:rPr>
        <w:t xml:space="preserve">  </w:t>
      </w:r>
    </w:p>
    <w:sectPr w:rsidR="00080C5C" w:rsidRPr="00E03D36" w:rsidSect="00AB72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B234"/>
      </v:shape>
    </w:pict>
  </w:numPicBullet>
  <w:abstractNum w:abstractNumId="0">
    <w:nsid w:val="2F3E2B6C"/>
    <w:multiLevelType w:val="hybridMultilevel"/>
    <w:tmpl w:val="76201D7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9265CC"/>
    <w:multiLevelType w:val="hybridMultilevel"/>
    <w:tmpl w:val="227428C0"/>
    <w:lvl w:ilvl="0" w:tplc="0419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40651734"/>
    <w:multiLevelType w:val="hybridMultilevel"/>
    <w:tmpl w:val="2586DE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55C44"/>
    <w:multiLevelType w:val="hybridMultilevel"/>
    <w:tmpl w:val="EBA49F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722B"/>
    <w:rsid w:val="00080C5C"/>
    <w:rsid w:val="000A5EE1"/>
    <w:rsid w:val="000E0E91"/>
    <w:rsid w:val="00104AC8"/>
    <w:rsid w:val="00202788"/>
    <w:rsid w:val="00221E2F"/>
    <w:rsid w:val="00244B87"/>
    <w:rsid w:val="003B4F01"/>
    <w:rsid w:val="004E4153"/>
    <w:rsid w:val="006056AC"/>
    <w:rsid w:val="00622E79"/>
    <w:rsid w:val="00711C23"/>
    <w:rsid w:val="00715F5E"/>
    <w:rsid w:val="007B5ED1"/>
    <w:rsid w:val="008E2415"/>
    <w:rsid w:val="0091314A"/>
    <w:rsid w:val="00970C1C"/>
    <w:rsid w:val="009E6976"/>
    <w:rsid w:val="00AB722B"/>
    <w:rsid w:val="00C50495"/>
    <w:rsid w:val="00CE4B49"/>
    <w:rsid w:val="00D545B4"/>
    <w:rsid w:val="00D61897"/>
    <w:rsid w:val="00DC2DAB"/>
    <w:rsid w:val="00E03D36"/>
    <w:rsid w:val="00E461E6"/>
    <w:rsid w:val="00E66EB2"/>
    <w:rsid w:val="00EA135C"/>
    <w:rsid w:val="00EF49F5"/>
    <w:rsid w:val="00F0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22B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722B"/>
  </w:style>
  <w:style w:type="character" w:styleId="a4">
    <w:name w:val="Hyperlink"/>
    <w:basedOn w:val="a0"/>
    <w:uiPriority w:val="99"/>
    <w:unhideWhenUsed/>
    <w:rsid w:val="00AB722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A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C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2%D1%80%D0%BE%D0%B2%D1%81%D0%BA%D0%BE%D0%B5_%D0%B1%D0%B0%D1%80%D0%BE%D0%BA%D0%BA%D0%B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A%D1%83%D1%81%D0%BA%D0%BE%D0%B2%D0%B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5%D0%BA%D0%B0%D1%82%D0%B5%D1%80%D0%B8%D0%BD%D0%B0_II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6D37-7610-42A9-AB99-5BE99E08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Кузнецова</cp:lastModifiedBy>
  <cp:revision>12</cp:revision>
  <dcterms:created xsi:type="dcterms:W3CDTF">2015-03-10T05:47:00Z</dcterms:created>
  <dcterms:modified xsi:type="dcterms:W3CDTF">2015-07-01T09:17:00Z</dcterms:modified>
</cp:coreProperties>
</file>