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AD" w:rsidRDefault="00730265" w:rsidP="00B926AD">
      <w:pPr>
        <w:spacing w:after="0" w:line="276" w:lineRule="auto"/>
        <w:ind w:firstLine="709"/>
        <w:jc w:val="center"/>
        <w:rPr>
          <w:rFonts w:ascii="Times New Roman" w:eastAsia="Times New Roman" w:hAnsi="Times New Roman" w:cs="Times New Roman"/>
          <w:b/>
          <w:bCs/>
          <w:kern w:val="36"/>
          <w:sz w:val="28"/>
          <w:szCs w:val="28"/>
          <w:lang w:eastAsia="ru-RU"/>
        </w:rPr>
      </w:pPr>
      <w:r w:rsidRPr="00B926AD">
        <w:rPr>
          <w:rFonts w:ascii="Times New Roman" w:eastAsia="Times New Roman" w:hAnsi="Times New Roman" w:cs="Times New Roman"/>
          <w:b/>
          <w:bCs/>
          <w:kern w:val="36"/>
          <w:sz w:val="28"/>
          <w:szCs w:val="28"/>
          <w:lang w:eastAsia="ru-RU"/>
        </w:rPr>
        <w:t>«Музыкальные произведени</w:t>
      </w:r>
      <w:r w:rsidR="00B926AD">
        <w:rPr>
          <w:rFonts w:ascii="Times New Roman" w:eastAsia="Times New Roman" w:hAnsi="Times New Roman" w:cs="Times New Roman"/>
          <w:b/>
          <w:bCs/>
          <w:kern w:val="36"/>
          <w:sz w:val="28"/>
          <w:szCs w:val="28"/>
          <w:lang w:eastAsia="ru-RU"/>
        </w:rPr>
        <w:t>я как объекты авторского права»</w:t>
      </w:r>
    </w:p>
    <w:p w:rsidR="00A23B7A" w:rsidRDefault="00A23B7A" w:rsidP="00B926AD">
      <w:pPr>
        <w:spacing w:after="0" w:line="276" w:lineRule="auto"/>
        <w:ind w:firstLine="709"/>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w:t>
      </w:r>
      <w:r w:rsidRPr="00B926AD">
        <w:rPr>
          <w:rFonts w:ascii="Times New Roman" w:eastAsia="Times New Roman" w:hAnsi="Times New Roman" w:cs="Times New Roman"/>
          <w:b/>
          <w:bCs/>
          <w:kern w:val="36"/>
          <w:sz w:val="28"/>
          <w:szCs w:val="28"/>
          <w:lang w:eastAsia="ru-RU"/>
        </w:rPr>
        <w:t>Выдержки из статьи</w:t>
      </w:r>
      <w:r>
        <w:rPr>
          <w:rFonts w:ascii="Times New Roman" w:eastAsia="Times New Roman" w:hAnsi="Times New Roman" w:cs="Times New Roman"/>
          <w:b/>
          <w:bCs/>
          <w:kern w:val="36"/>
          <w:sz w:val="28"/>
          <w:szCs w:val="28"/>
          <w:lang w:eastAsia="ru-RU"/>
        </w:rPr>
        <w:t>)</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Авторское право предоставляет охрану произведениям науки, литературы и искусства, которые являются результатом творческой деятельности, независимо от их назначения, достоинства и способа выражения. Однако</w:t>
      </w:r>
      <w:r w:rsidR="00A23B7A">
        <w:rPr>
          <w:rFonts w:ascii="Times New Roman" w:eastAsia="Times New Roman" w:hAnsi="Times New Roman" w:cs="Times New Roman"/>
          <w:sz w:val="28"/>
          <w:szCs w:val="28"/>
          <w:lang w:eastAsia="ru-RU"/>
        </w:rPr>
        <w:t>,</w:t>
      </w:r>
      <w:r w:rsidRPr="00B926AD">
        <w:rPr>
          <w:rFonts w:ascii="Times New Roman" w:eastAsia="Times New Roman" w:hAnsi="Times New Roman" w:cs="Times New Roman"/>
          <w:sz w:val="28"/>
          <w:szCs w:val="28"/>
          <w:lang w:eastAsia="ru-RU"/>
        </w:rPr>
        <w:t xml:space="preserve"> несмотря на то, что закон гарантирует правовое признание и защиту произведений, существующих как в материальной, так и в нематериальной форме, последние играют менее заметную роль в авторском праве. Они обычно со временем забываются авторами или переносятся на материальные носители, поэтому авторское право долгое время совершенствовалось в охране произведений, получивши</w:t>
      </w:r>
      <w:r w:rsidR="00E52FA9" w:rsidRPr="00B926AD">
        <w:rPr>
          <w:rFonts w:ascii="Times New Roman" w:eastAsia="Times New Roman" w:hAnsi="Times New Roman" w:cs="Times New Roman"/>
          <w:sz w:val="28"/>
          <w:szCs w:val="28"/>
          <w:lang w:eastAsia="ru-RU"/>
        </w:rPr>
        <w:t>х сво</w:t>
      </w:r>
      <w:r w:rsidR="00A23B7A">
        <w:rPr>
          <w:rFonts w:ascii="Times New Roman" w:eastAsia="Times New Roman" w:hAnsi="Times New Roman" w:cs="Times New Roman"/>
          <w:sz w:val="28"/>
          <w:szCs w:val="28"/>
          <w:lang w:eastAsia="ru-RU"/>
        </w:rPr>
        <w:t>ё</w:t>
      </w:r>
      <w:r w:rsidR="00E52FA9" w:rsidRPr="00B926AD">
        <w:rPr>
          <w:rFonts w:ascii="Times New Roman" w:eastAsia="Times New Roman" w:hAnsi="Times New Roman" w:cs="Times New Roman"/>
          <w:sz w:val="28"/>
          <w:szCs w:val="28"/>
          <w:lang w:eastAsia="ru-RU"/>
        </w:rPr>
        <w:t xml:space="preserve"> материальное выражение</w:t>
      </w:r>
      <w:r w:rsidRPr="00B926AD">
        <w:rPr>
          <w:rFonts w:ascii="Times New Roman" w:eastAsia="Times New Roman" w:hAnsi="Times New Roman" w:cs="Times New Roman"/>
          <w:sz w:val="28"/>
          <w:szCs w:val="28"/>
          <w:lang w:eastAsia="ru-RU"/>
        </w:rPr>
        <w:t>.</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На протяжении длительного периода времени в отечественной юридической науке вопросам правовой охраны музыкальных творений уделялось недостаточно внимания. Как объект авторского права музыкальное произведение подвергалось тщательному изу</w:t>
      </w:r>
      <w:r w:rsidR="00E52FA9" w:rsidRPr="00B926AD">
        <w:rPr>
          <w:rFonts w:ascii="Times New Roman" w:eastAsia="Times New Roman" w:hAnsi="Times New Roman" w:cs="Times New Roman"/>
          <w:sz w:val="28"/>
          <w:szCs w:val="28"/>
          <w:lang w:eastAsia="ru-RU"/>
        </w:rPr>
        <w:t>чению лишь в 60-е годы XX века</w:t>
      </w:r>
      <w:r w:rsidRPr="00B926AD">
        <w:rPr>
          <w:rFonts w:ascii="Times New Roman" w:eastAsia="Times New Roman" w:hAnsi="Times New Roman" w:cs="Times New Roman"/>
          <w:sz w:val="28"/>
          <w:szCs w:val="28"/>
          <w:lang w:eastAsia="ru-RU"/>
        </w:rPr>
        <w:t>. За прошедшие 40 лет появились новые способы создания и использования музыкальных композиций, изменилось законодательство. В условиях повышения уровня правовой охраны произведений появилась объективная необходимость в теоретическом изучении положений действующего законодательства и постепенно складывающейся судебной практики в области авторского права на музыкальные творения.</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Согласно ст. 1259 ГК РФ</w:t>
      </w:r>
      <w:r w:rsidR="00A23B7A">
        <w:rPr>
          <w:rFonts w:ascii="Times New Roman" w:eastAsia="Times New Roman" w:hAnsi="Times New Roman" w:cs="Times New Roman"/>
          <w:sz w:val="28"/>
          <w:szCs w:val="28"/>
          <w:lang w:eastAsia="ru-RU"/>
        </w:rPr>
        <w:t>,</w:t>
      </w:r>
      <w:r w:rsidRPr="00B926AD">
        <w:rPr>
          <w:rFonts w:ascii="Times New Roman" w:eastAsia="Times New Roman" w:hAnsi="Times New Roman" w:cs="Times New Roman"/>
          <w:sz w:val="28"/>
          <w:szCs w:val="28"/>
          <w:lang w:eastAsia="ru-RU"/>
        </w:rPr>
        <w:t xml:space="preserve"> объектом охраны авторского права являются произведения науки, литературы и искусства независимо от достоинств и назначения произведения, а также от способа его выражения.</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Для дефиниции объекта авторского права ключевым является термин «произведение». Понимание произведения как результата творческой деятельности зародилось много столетий назад, но ни предшествующее, ни современное законодательство не содержат его легального определения, хотя указывают на те признаки, которыми оно должно обладать, чтобы пользоваться правовой охраной. В.И. Серебровский, являющийся основоположником науки советского авторского права, отмечал, что «задача дать определение понятия произведения падает на дол</w:t>
      </w:r>
      <w:r w:rsidR="00DD013E" w:rsidRPr="00B926AD">
        <w:rPr>
          <w:rFonts w:ascii="Times New Roman" w:eastAsia="Times New Roman" w:hAnsi="Times New Roman" w:cs="Times New Roman"/>
          <w:sz w:val="28"/>
          <w:szCs w:val="28"/>
          <w:lang w:eastAsia="ru-RU"/>
        </w:rPr>
        <w:t xml:space="preserve">ю науки гражданского </w:t>
      </w:r>
      <w:r w:rsidR="00E52FA9" w:rsidRPr="00B926AD">
        <w:rPr>
          <w:rFonts w:ascii="Times New Roman" w:eastAsia="Times New Roman" w:hAnsi="Times New Roman" w:cs="Times New Roman"/>
          <w:sz w:val="28"/>
          <w:szCs w:val="28"/>
          <w:lang w:eastAsia="ru-RU"/>
        </w:rPr>
        <w:t>права»</w:t>
      </w:r>
      <w:r w:rsidR="002F740F" w:rsidRPr="00B926AD">
        <w:rPr>
          <w:rFonts w:ascii="Times New Roman" w:eastAsia="Times New Roman" w:hAnsi="Times New Roman" w:cs="Times New Roman"/>
          <w:sz w:val="28"/>
          <w:szCs w:val="28"/>
          <w:lang w:eastAsia="ru-RU"/>
        </w:rPr>
        <w:t>. Таким</w:t>
      </w:r>
      <w:r w:rsidRPr="00B926AD">
        <w:rPr>
          <w:rFonts w:ascii="Times New Roman" w:eastAsia="Times New Roman" w:hAnsi="Times New Roman" w:cs="Times New Roman"/>
          <w:sz w:val="28"/>
          <w:szCs w:val="28"/>
          <w:lang w:eastAsia="ru-RU"/>
        </w:rPr>
        <w:t xml:space="preserve"> образом, произведениями являются «не материальные продукты, а творческая мысль, ставшая в них объективной </w:t>
      </w:r>
      <w:r w:rsidR="00E52FA9" w:rsidRPr="00B926AD">
        <w:rPr>
          <w:rFonts w:ascii="Times New Roman" w:eastAsia="Times New Roman" w:hAnsi="Times New Roman" w:cs="Times New Roman"/>
          <w:sz w:val="28"/>
          <w:szCs w:val="28"/>
          <w:lang w:eastAsia="ru-RU"/>
        </w:rPr>
        <w:t>реальностью»</w:t>
      </w:r>
      <w:r w:rsidRPr="00B926AD">
        <w:rPr>
          <w:rFonts w:ascii="Times New Roman" w:eastAsia="Times New Roman" w:hAnsi="Times New Roman" w:cs="Times New Roman"/>
          <w:sz w:val="28"/>
          <w:szCs w:val="28"/>
          <w:lang w:eastAsia="ru-RU"/>
        </w:rPr>
        <w:t>. Однако не всякое произведение как результат мыслительной деятельности человека охраняется нормами авторского права.</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 xml:space="preserve">Место музыкальных композиций в системе объектов авторского права трудно переоценить. «Музыка на протяжении последних 100 лет находится в центре многих важных, горячо </w:t>
      </w:r>
      <w:proofErr w:type="spellStart"/>
      <w:r w:rsidR="00A23B7A">
        <w:rPr>
          <w:rFonts w:ascii="Times New Roman" w:eastAsia="Times New Roman" w:hAnsi="Times New Roman" w:cs="Times New Roman"/>
          <w:sz w:val="28"/>
          <w:szCs w:val="28"/>
          <w:lang w:eastAsia="ru-RU"/>
        </w:rPr>
        <w:t>обсуждавших</w:t>
      </w:r>
      <w:r w:rsidR="00A23B7A" w:rsidRPr="00B926AD">
        <w:rPr>
          <w:rFonts w:ascii="Times New Roman" w:eastAsia="Times New Roman" w:hAnsi="Times New Roman" w:cs="Times New Roman"/>
          <w:sz w:val="28"/>
          <w:szCs w:val="28"/>
          <w:lang w:eastAsia="ru-RU"/>
        </w:rPr>
        <w:t>ся</w:t>
      </w:r>
      <w:proofErr w:type="spellEnd"/>
      <w:r w:rsidRPr="00B926AD">
        <w:rPr>
          <w:rFonts w:ascii="Times New Roman" w:eastAsia="Times New Roman" w:hAnsi="Times New Roman" w:cs="Times New Roman"/>
          <w:sz w:val="28"/>
          <w:szCs w:val="28"/>
          <w:lang w:eastAsia="ru-RU"/>
        </w:rPr>
        <w:t xml:space="preserve"> конфликтов по авторскому праву. В цифровой революции… музыка продолжает играть эту освященную веками </w:t>
      </w:r>
      <w:r w:rsidR="00E52FA9" w:rsidRPr="00B926AD">
        <w:rPr>
          <w:rFonts w:ascii="Times New Roman" w:eastAsia="Times New Roman" w:hAnsi="Times New Roman" w:cs="Times New Roman"/>
          <w:sz w:val="28"/>
          <w:szCs w:val="28"/>
          <w:lang w:eastAsia="ru-RU"/>
        </w:rPr>
        <w:lastRenderedPageBreak/>
        <w:t>роль»</w:t>
      </w:r>
      <w:r w:rsidR="00DD013E" w:rsidRPr="00B926AD">
        <w:rPr>
          <w:rFonts w:ascii="Times New Roman" w:eastAsia="Times New Roman" w:hAnsi="Times New Roman" w:cs="Times New Roman"/>
          <w:sz w:val="28"/>
          <w:szCs w:val="28"/>
          <w:lang w:eastAsia="ru-RU"/>
        </w:rPr>
        <w:t>. Вездесущность</w:t>
      </w:r>
      <w:r w:rsidRPr="00B926AD">
        <w:rPr>
          <w:rFonts w:ascii="Times New Roman" w:eastAsia="Times New Roman" w:hAnsi="Times New Roman" w:cs="Times New Roman"/>
          <w:sz w:val="28"/>
          <w:szCs w:val="28"/>
          <w:lang w:eastAsia="ru-RU"/>
        </w:rPr>
        <w:t xml:space="preserve"> музыкальных творений, не вызывающее сомнений экономическое значение использования </w:t>
      </w:r>
      <w:r w:rsidR="00B926AD">
        <w:rPr>
          <w:rFonts w:ascii="Times New Roman" w:eastAsia="Times New Roman" w:hAnsi="Times New Roman" w:cs="Times New Roman"/>
          <w:sz w:val="28"/>
          <w:szCs w:val="28"/>
          <w:lang w:eastAsia="ru-RU"/>
        </w:rPr>
        <w:t>–</w:t>
      </w:r>
      <w:r w:rsidRPr="00B926AD">
        <w:rPr>
          <w:rFonts w:ascii="Times New Roman" w:eastAsia="Times New Roman" w:hAnsi="Times New Roman" w:cs="Times New Roman"/>
          <w:sz w:val="28"/>
          <w:szCs w:val="28"/>
          <w:lang w:eastAsia="ru-RU"/>
        </w:rPr>
        <w:t xml:space="preserve"> вс</w:t>
      </w:r>
      <w:r w:rsidR="00A23B7A">
        <w:rPr>
          <w:rFonts w:ascii="Times New Roman" w:eastAsia="Times New Roman" w:hAnsi="Times New Roman" w:cs="Times New Roman"/>
          <w:sz w:val="28"/>
          <w:szCs w:val="28"/>
          <w:lang w:eastAsia="ru-RU"/>
        </w:rPr>
        <w:t>ё</w:t>
      </w:r>
      <w:r w:rsidRPr="00B926AD">
        <w:rPr>
          <w:rFonts w:ascii="Times New Roman" w:eastAsia="Times New Roman" w:hAnsi="Times New Roman" w:cs="Times New Roman"/>
          <w:sz w:val="28"/>
          <w:szCs w:val="28"/>
          <w:lang w:eastAsia="ru-RU"/>
        </w:rPr>
        <w:t xml:space="preserve"> это повлияло на включение их национальными и международными законодательствами в список охраняемых произведений. По выражению Р. Дюма, музыкальное произведение является самым могучим и самым пленительным способом </w:t>
      </w:r>
      <w:r w:rsidR="00E52FA9" w:rsidRPr="00B926AD">
        <w:rPr>
          <w:rFonts w:ascii="Times New Roman" w:eastAsia="Times New Roman" w:hAnsi="Times New Roman" w:cs="Times New Roman"/>
          <w:sz w:val="28"/>
          <w:szCs w:val="28"/>
          <w:lang w:eastAsia="ru-RU"/>
        </w:rPr>
        <w:t>выражения духовного творчества</w:t>
      </w:r>
      <w:r w:rsidR="00DD013E" w:rsidRPr="00B926AD">
        <w:rPr>
          <w:rFonts w:ascii="Times New Roman" w:eastAsia="Times New Roman" w:hAnsi="Times New Roman" w:cs="Times New Roman"/>
          <w:sz w:val="28"/>
          <w:szCs w:val="28"/>
          <w:lang w:eastAsia="ru-RU"/>
        </w:rPr>
        <w:t>. Действующее</w:t>
      </w:r>
      <w:r w:rsidRPr="00B926AD">
        <w:rPr>
          <w:rFonts w:ascii="Times New Roman" w:eastAsia="Times New Roman" w:hAnsi="Times New Roman" w:cs="Times New Roman"/>
          <w:sz w:val="28"/>
          <w:szCs w:val="28"/>
          <w:lang w:eastAsia="ru-RU"/>
        </w:rPr>
        <w:t xml:space="preserve"> законодательство России не содержит понятия «музыкальное произведение». Оно раскрывается лишь в теории авторского права.</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Закон РФ от 09.07.1993 № 5351-1 «Об авторском праве и смежных правах», а также часть четвертая ГК РФ не дают перечня охраняемых музыкальных творений, ограничиваясь лишь общим указанием на музыкальные произведения с текстом и без текста.</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Бернская конвенция по охране литературных и художественных произведений от 9 сентября 1886 г. в соответствии со ст. 2 (1) предоставляет защиту музыкальным произведениям, со</w:t>
      </w:r>
      <w:r w:rsidR="00E52FA9" w:rsidRPr="00B926AD">
        <w:rPr>
          <w:rFonts w:ascii="Times New Roman" w:eastAsia="Times New Roman" w:hAnsi="Times New Roman" w:cs="Times New Roman"/>
          <w:sz w:val="28"/>
          <w:szCs w:val="28"/>
          <w:lang w:eastAsia="ru-RU"/>
        </w:rPr>
        <w:t>провождаемым или нет словами</w:t>
      </w:r>
      <w:r w:rsidRPr="00B926AD">
        <w:rPr>
          <w:rFonts w:ascii="Times New Roman" w:eastAsia="Times New Roman" w:hAnsi="Times New Roman" w:cs="Times New Roman"/>
          <w:sz w:val="28"/>
          <w:szCs w:val="28"/>
          <w:lang w:eastAsia="ru-RU"/>
        </w:rPr>
        <w:t>. При этом не существует международно</w:t>
      </w:r>
      <w:r w:rsidR="00DD013E" w:rsidRPr="00B926AD">
        <w:rPr>
          <w:rFonts w:ascii="Times New Roman" w:eastAsia="Times New Roman" w:hAnsi="Times New Roman" w:cs="Times New Roman"/>
          <w:sz w:val="28"/>
          <w:szCs w:val="28"/>
          <w:lang w:eastAsia="ru-RU"/>
        </w:rPr>
        <w:t>го</w:t>
      </w:r>
      <w:r w:rsidRPr="00B926AD">
        <w:rPr>
          <w:rFonts w:ascii="Times New Roman" w:eastAsia="Times New Roman" w:hAnsi="Times New Roman" w:cs="Times New Roman"/>
          <w:sz w:val="28"/>
          <w:szCs w:val="28"/>
          <w:lang w:eastAsia="ru-RU"/>
        </w:rPr>
        <w:t xml:space="preserve"> принятого определе</w:t>
      </w:r>
      <w:r w:rsidR="002F740F" w:rsidRPr="00B926AD">
        <w:rPr>
          <w:rFonts w:ascii="Times New Roman" w:eastAsia="Times New Roman" w:hAnsi="Times New Roman" w:cs="Times New Roman"/>
          <w:sz w:val="28"/>
          <w:szCs w:val="28"/>
          <w:lang w:eastAsia="ru-RU"/>
        </w:rPr>
        <w:t>ния музыкального произведения.</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Что касается авторского права на мелодию, то этот вопрос поднимался еще в советской юридической литературе. Ряд исследователей, справедливо считая мелодию основным элементом музыкального произведения, полагают, что, будучи исполненной, мелодия обретает объективную форму и может быть воспроизведена и присвоена другими лицами. Поэтому они рассматривают мелодию в качестве объекта авторского права, который должен охраняться самостоятельно, безотносительно к охране музык</w:t>
      </w:r>
      <w:r w:rsidR="00E52FA9" w:rsidRPr="00B926AD">
        <w:rPr>
          <w:rFonts w:ascii="Times New Roman" w:eastAsia="Times New Roman" w:hAnsi="Times New Roman" w:cs="Times New Roman"/>
          <w:sz w:val="28"/>
          <w:szCs w:val="28"/>
          <w:lang w:eastAsia="ru-RU"/>
        </w:rPr>
        <w:t>ального произведения в целом</w:t>
      </w:r>
      <w:r w:rsidRPr="00B926AD">
        <w:rPr>
          <w:rFonts w:ascii="Times New Roman" w:eastAsia="Times New Roman" w:hAnsi="Times New Roman" w:cs="Times New Roman"/>
          <w:sz w:val="28"/>
          <w:szCs w:val="28"/>
          <w:lang w:eastAsia="ru-RU"/>
        </w:rPr>
        <w:t>.</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В настоящее время А.П. Сергеев полагает, что хотя мелодия и не является самостоятельным объектом авторского права, а выступает в качестве одного из элементов музыкального произведения, она, безусловно, нуждается в правовой охране, так как может воспроизводиться самостоятельно, без заимствования других элемент</w:t>
      </w:r>
      <w:r w:rsidR="00E52FA9" w:rsidRPr="00B926AD">
        <w:rPr>
          <w:rFonts w:ascii="Times New Roman" w:eastAsia="Times New Roman" w:hAnsi="Times New Roman" w:cs="Times New Roman"/>
          <w:sz w:val="28"/>
          <w:szCs w:val="28"/>
          <w:lang w:eastAsia="ru-RU"/>
        </w:rPr>
        <w:t>ов музыкального произведения</w:t>
      </w:r>
      <w:r w:rsidRPr="00B926AD">
        <w:rPr>
          <w:rFonts w:ascii="Times New Roman" w:eastAsia="Times New Roman" w:hAnsi="Times New Roman" w:cs="Times New Roman"/>
          <w:sz w:val="28"/>
          <w:szCs w:val="28"/>
          <w:lang w:eastAsia="ru-RU"/>
        </w:rPr>
        <w:t>.</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Данная точка зрения представляется очень убедительной. Помимо всего прочего</w:t>
      </w:r>
      <w:r w:rsidR="00A23B7A">
        <w:rPr>
          <w:rFonts w:ascii="Times New Roman" w:eastAsia="Times New Roman" w:hAnsi="Times New Roman" w:cs="Times New Roman"/>
          <w:sz w:val="28"/>
          <w:szCs w:val="28"/>
          <w:lang w:eastAsia="ru-RU"/>
        </w:rPr>
        <w:t>,</w:t>
      </w:r>
      <w:bookmarkStart w:id="0" w:name="_GoBack"/>
      <w:bookmarkEnd w:id="0"/>
      <w:r w:rsidRPr="00B926AD">
        <w:rPr>
          <w:rFonts w:ascii="Times New Roman" w:eastAsia="Times New Roman" w:hAnsi="Times New Roman" w:cs="Times New Roman"/>
          <w:sz w:val="28"/>
          <w:szCs w:val="28"/>
          <w:lang w:eastAsia="ru-RU"/>
        </w:rPr>
        <w:t xml:space="preserve"> не стоит забывать и о таких реалиях нашего современного мира, как мелодии для сотовых телефонов, или </w:t>
      </w:r>
      <w:proofErr w:type="spellStart"/>
      <w:r w:rsidRPr="00B926AD">
        <w:rPr>
          <w:rFonts w:ascii="Times New Roman" w:eastAsia="Times New Roman" w:hAnsi="Times New Roman" w:cs="Times New Roman"/>
          <w:sz w:val="28"/>
          <w:szCs w:val="28"/>
          <w:lang w:eastAsia="ru-RU"/>
        </w:rPr>
        <w:t>рингтоны</w:t>
      </w:r>
      <w:proofErr w:type="spellEnd"/>
      <w:r w:rsidRPr="00B926AD">
        <w:rPr>
          <w:rFonts w:ascii="Times New Roman" w:eastAsia="Times New Roman" w:hAnsi="Times New Roman" w:cs="Times New Roman"/>
          <w:sz w:val="28"/>
          <w:szCs w:val="28"/>
          <w:lang w:eastAsia="ru-RU"/>
        </w:rPr>
        <w:t xml:space="preserve">. Особенность мелодии для телефонов состоит в том, что она должна, с одной стороны, выполнять функцию звонка, а с другой </w:t>
      </w:r>
      <w:r w:rsidR="00B926AD">
        <w:rPr>
          <w:rFonts w:ascii="Times New Roman" w:eastAsia="Times New Roman" w:hAnsi="Times New Roman" w:cs="Times New Roman"/>
          <w:sz w:val="28"/>
          <w:szCs w:val="28"/>
          <w:lang w:eastAsia="ru-RU"/>
        </w:rPr>
        <w:t>–</w:t>
      </w:r>
      <w:r w:rsidRPr="00B926AD">
        <w:rPr>
          <w:rFonts w:ascii="Times New Roman" w:eastAsia="Times New Roman" w:hAnsi="Times New Roman" w:cs="Times New Roman"/>
          <w:sz w:val="28"/>
          <w:szCs w:val="28"/>
          <w:lang w:eastAsia="ru-RU"/>
        </w:rPr>
        <w:t xml:space="preserve"> позволять узнавать исходную музыкальную композицию. Для этого произведение с помощью электронных музыкальных инструментов без учета аранжировки и других особенностей оригинала перерабатывается в последовательность звуковых сигналов, напрямую воспроизводя именно мелодию композиции, ее мотив. В 2003 году доходы, полученные от использования </w:t>
      </w:r>
      <w:proofErr w:type="spellStart"/>
      <w:r w:rsidRPr="00B926AD">
        <w:rPr>
          <w:rFonts w:ascii="Times New Roman" w:eastAsia="Times New Roman" w:hAnsi="Times New Roman" w:cs="Times New Roman"/>
          <w:sz w:val="28"/>
          <w:szCs w:val="28"/>
          <w:lang w:eastAsia="ru-RU"/>
        </w:rPr>
        <w:t>рингтонов</w:t>
      </w:r>
      <w:proofErr w:type="spellEnd"/>
      <w:r w:rsidRPr="00B926AD">
        <w:rPr>
          <w:rFonts w:ascii="Times New Roman" w:eastAsia="Times New Roman" w:hAnsi="Times New Roman" w:cs="Times New Roman"/>
          <w:sz w:val="28"/>
          <w:szCs w:val="28"/>
          <w:lang w:eastAsia="ru-RU"/>
        </w:rPr>
        <w:t>, составили 10% от общей доли прибыл</w:t>
      </w:r>
      <w:r w:rsidR="00E52FA9" w:rsidRPr="00B926AD">
        <w:rPr>
          <w:rFonts w:ascii="Times New Roman" w:eastAsia="Times New Roman" w:hAnsi="Times New Roman" w:cs="Times New Roman"/>
          <w:sz w:val="28"/>
          <w:szCs w:val="28"/>
          <w:lang w:eastAsia="ru-RU"/>
        </w:rPr>
        <w:t>и всей музыкальной индустрии</w:t>
      </w:r>
      <w:r w:rsidRPr="00B926AD">
        <w:rPr>
          <w:rFonts w:ascii="Times New Roman" w:eastAsia="Times New Roman" w:hAnsi="Times New Roman" w:cs="Times New Roman"/>
          <w:sz w:val="28"/>
          <w:szCs w:val="28"/>
          <w:lang w:eastAsia="ru-RU"/>
        </w:rPr>
        <w:t xml:space="preserve">. Репертуар </w:t>
      </w:r>
      <w:proofErr w:type="spellStart"/>
      <w:r w:rsidRPr="00B926AD">
        <w:rPr>
          <w:rFonts w:ascii="Times New Roman" w:eastAsia="Times New Roman" w:hAnsi="Times New Roman" w:cs="Times New Roman"/>
          <w:sz w:val="28"/>
          <w:szCs w:val="28"/>
          <w:lang w:eastAsia="ru-RU"/>
        </w:rPr>
        <w:t>рингтонов</w:t>
      </w:r>
      <w:proofErr w:type="spellEnd"/>
      <w:r w:rsidRPr="00B926AD">
        <w:rPr>
          <w:rFonts w:ascii="Times New Roman" w:eastAsia="Times New Roman" w:hAnsi="Times New Roman" w:cs="Times New Roman"/>
          <w:sz w:val="28"/>
          <w:szCs w:val="28"/>
          <w:lang w:eastAsia="ru-RU"/>
        </w:rPr>
        <w:t xml:space="preserve"> во многом напоминает традиционное соотношение жанров </w:t>
      </w:r>
      <w:r w:rsidRPr="00B926AD">
        <w:rPr>
          <w:rFonts w:ascii="Times New Roman" w:eastAsia="Times New Roman" w:hAnsi="Times New Roman" w:cs="Times New Roman"/>
          <w:sz w:val="28"/>
          <w:szCs w:val="28"/>
          <w:lang w:eastAsia="ru-RU"/>
        </w:rPr>
        <w:lastRenderedPageBreak/>
        <w:t xml:space="preserve">на музыкальном рынке, однако имеет ряд особенностей. Известно, что </w:t>
      </w:r>
      <w:proofErr w:type="spellStart"/>
      <w:r w:rsidRPr="00B926AD">
        <w:rPr>
          <w:rFonts w:ascii="Times New Roman" w:eastAsia="Times New Roman" w:hAnsi="Times New Roman" w:cs="Times New Roman"/>
          <w:sz w:val="28"/>
          <w:szCs w:val="28"/>
          <w:lang w:eastAsia="ru-RU"/>
        </w:rPr>
        <w:t>рингтоны</w:t>
      </w:r>
      <w:proofErr w:type="spellEnd"/>
      <w:r w:rsidRPr="00B926AD">
        <w:rPr>
          <w:rFonts w:ascii="Times New Roman" w:eastAsia="Times New Roman" w:hAnsi="Times New Roman" w:cs="Times New Roman"/>
          <w:sz w:val="28"/>
          <w:szCs w:val="28"/>
          <w:lang w:eastAsia="ru-RU"/>
        </w:rPr>
        <w:t xml:space="preserve"> бывают одноголосные, полифонические, короткие, длинные и т. д. В </w:t>
      </w:r>
      <w:proofErr w:type="spellStart"/>
      <w:r w:rsidRPr="00B926AD">
        <w:rPr>
          <w:rFonts w:ascii="Times New Roman" w:eastAsia="Times New Roman" w:hAnsi="Times New Roman" w:cs="Times New Roman"/>
          <w:sz w:val="28"/>
          <w:szCs w:val="28"/>
          <w:lang w:eastAsia="ru-RU"/>
        </w:rPr>
        <w:t>рингтонах</w:t>
      </w:r>
      <w:proofErr w:type="spellEnd"/>
      <w:r w:rsidRPr="00B926AD">
        <w:rPr>
          <w:rFonts w:ascii="Times New Roman" w:eastAsia="Times New Roman" w:hAnsi="Times New Roman" w:cs="Times New Roman"/>
          <w:sz w:val="28"/>
          <w:szCs w:val="28"/>
          <w:lang w:eastAsia="ru-RU"/>
        </w:rPr>
        <w:t xml:space="preserve"> лидером по ассортименту предлагаемых мелодий является популярная музыка, как зарубежная, так и отечественная. Обратим внимание, что в </w:t>
      </w:r>
      <w:proofErr w:type="spellStart"/>
      <w:r w:rsidRPr="00B926AD">
        <w:rPr>
          <w:rFonts w:ascii="Times New Roman" w:eastAsia="Times New Roman" w:hAnsi="Times New Roman" w:cs="Times New Roman"/>
          <w:sz w:val="28"/>
          <w:szCs w:val="28"/>
          <w:lang w:eastAsia="ru-RU"/>
        </w:rPr>
        <w:t>рингтонах</w:t>
      </w:r>
      <w:proofErr w:type="spellEnd"/>
      <w:r w:rsidRPr="00B926AD">
        <w:rPr>
          <w:rFonts w:ascii="Times New Roman" w:eastAsia="Times New Roman" w:hAnsi="Times New Roman" w:cs="Times New Roman"/>
          <w:sz w:val="28"/>
          <w:szCs w:val="28"/>
          <w:lang w:eastAsia="ru-RU"/>
        </w:rPr>
        <w:t xml:space="preserve"> ассортимент меняется: если еще год назад простые мелодии составляли большую часть от всех загруженных </w:t>
      </w:r>
      <w:proofErr w:type="spellStart"/>
      <w:r w:rsidRPr="00B926AD">
        <w:rPr>
          <w:rFonts w:ascii="Times New Roman" w:eastAsia="Times New Roman" w:hAnsi="Times New Roman" w:cs="Times New Roman"/>
          <w:sz w:val="28"/>
          <w:szCs w:val="28"/>
          <w:lang w:eastAsia="ru-RU"/>
        </w:rPr>
        <w:t>рингтонов</w:t>
      </w:r>
      <w:proofErr w:type="spellEnd"/>
      <w:r w:rsidRPr="00B926AD">
        <w:rPr>
          <w:rFonts w:ascii="Times New Roman" w:eastAsia="Times New Roman" w:hAnsi="Times New Roman" w:cs="Times New Roman"/>
          <w:sz w:val="28"/>
          <w:szCs w:val="28"/>
          <w:lang w:eastAsia="ru-RU"/>
        </w:rPr>
        <w:t>, то теперь лидерами продаж ста</w:t>
      </w:r>
      <w:r w:rsidR="00E52FA9" w:rsidRPr="00B926AD">
        <w:rPr>
          <w:rFonts w:ascii="Times New Roman" w:eastAsia="Times New Roman" w:hAnsi="Times New Roman" w:cs="Times New Roman"/>
          <w:sz w:val="28"/>
          <w:szCs w:val="28"/>
          <w:lang w:eastAsia="ru-RU"/>
        </w:rPr>
        <w:t xml:space="preserve">новятся полифония и </w:t>
      </w:r>
      <w:proofErr w:type="spellStart"/>
      <w:r w:rsidR="00E52FA9" w:rsidRPr="00B926AD">
        <w:rPr>
          <w:rFonts w:ascii="Times New Roman" w:eastAsia="Times New Roman" w:hAnsi="Times New Roman" w:cs="Times New Roman"/>
          <w:sz w:val="28"/>
          <w:szCs w:val="28"/>
          <w:lang w:eastAsia="ru-RU"/>
        </w:rPr>
        <w:t>реалтоны</w:t>
      </w:r>
      <w:proofErr w:type="spellEnd"/>
      <w:r w:rsidRPr="00B926AD">
        <w:rPr>
          <w:rFonts w:ascii="Times New Roman" w:eastAsia="Times New Roman" w:hAnsi="Times New Roman" w:cs="Times New Roman"/>
          <w:sz w:val="28"/>
          <w:szCs w:val="28"/>
          <w:lang w:eastAsia="ru-RU"/>
        </w:rPr>
        <w:t>.</w:t>
      </w:r>
    </w:p>
    <w:p w:rsidR="002F740F" w:rsidRP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proofErr w:type="spellStart"/>
      <w:r w:rsidRPr="00B926AD">
        <w:rPr>
          <w:rFonts w:ascii="Times New Roman" w:eastAsia="Times New Roman" w:hAnsi="Times New Roman" w:cs="Times New Roman"/>
          <w:sz w:val="28"/>
          <w:szCs w:val="28"/>
          <w:lang w:eastAsia="ru-RU"/>
        </w:rPr>
        <w:t>Реалтоны</w:t>
      </w:r>
      <w:proofErr w:type="spellEnd"/>
      <w:r w:rsidRPr="00B926AD">
        <w:rPr>
          <w:rFonts w:ascii="Times New Roman" w:eastAsia="Times New Roman" w:hAnsi="Times New Roman" w:cs="Times New Roman"/>
          <w:sz w:val="28"/>
          <w:szCs w:val="28"/>
          <w:lang w:eastAsia="ru-RU"/>
        </w:rPr>
        <w:t xml:space="preserve"> </w:t>
      </w:r>
      <w:r w:rsidR="00B926AD">
        <w:rPr>
          <w:rFonts w:ascii="Times New Roman" w:eastAsia="Times New Roman" w:hAnsi="Times New Roman" w:cs="Times New Roman"/>
          <w:sz w:val="28"/>
          <w:szCs w:val="28"/>
          <w:lang w:eastAsia="ru-RU"/>
        </w:rPr>
        <w:t>–</w:t>
      </w:r>
      <w:r w:rsidRPr="00B926AD">
        <w:rPr>
          <w:rFonts w:ascii="Times New Roman" w:eastAsia="Times New Roman" w:hAnsi="Times New Roman" w:cs="Times New Roman"/>
          <w:sz w:val="28"/>
          <w:szCs w:val="28"/>
          <w:lang w:eastAsia="ru-RU"/>
        </w:rPr>
        <w:t xml:space="preserve"> это оцифрованные фонограммы с записью музыкальных произведений с текстом и</w:t>
      </w:r>
      <w:r w:rsidR="00E52FA9" w:rsidRPr="00B926AD">
        <w:rPr>
          <w:rFonts w:ascii="Times New Roman" w:eastAsia="Times New Roman" w:hAnsi="Times New Roman" w:cs="Times New Roman"/>
          <w:sz w:val="28"/>
          <w:szCs w:val="28"/>
          <w:lang w:eastAsia="ru-RU"/>
        </w:rPr>
        <w:t>ли фрагменты таких фонограмм</w:t>
      </w:r>
      <w:r w:rsidRPr="00B926AD">
        <w:rPr>
          <w:rFonts w:ascii="Times New Roman" w:eastAsia="Times New Roman" w:hAnsi="Times New Roman" w:cs="Times New Roman"/>
          <w:sz w:val="28"/>
          <w:szCs w:val="28"/>
          <w:lang w:eastAsia="ru-RU"/>
        </w:rPr>
        <w:t>.</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 xml:space="preserve">Каждый </w:t>
      </w:r>
      <w:proofErr w:type="spellStart"/>
      <w:r w:rsidRPr="00B926AD">
        <w:rPr>
          <w:rFonts w:ascii="Times New Roman" w:eastAsia="Times New Roman" w:hAnsi="Times New Roman" w:cs="Times New Roman"/>
          <w:sz w:val="28"/>
          <w:szCs w:val="28"/>
          <w:lang w:eastAsia="ru-RU"/>
        </w:rPr>
        <w:t>реалтон</w:t>
      </w:r>
      <w:proofErr w:type="spellEnd"/>
      <w:r w:rsidRPr="00B926AD">
        <w:rPr>
          <w:rFonts w:ascii="Times New Roman" w:eastAsia="Times New Roman" w:hAnsi="Times New Roman" w:cs="Times New Roman"/>
          <w:sz w:val="28"/>
          <w:szCs w:val="28"/>
          <w:lang w:eastAsia="ru-RU"/>
        </w:rPr>
        <w:t xml:space="preserve"> содержит три охраняемых объекта авторского права и смежных прав:</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 xml:space="preserve">объект авторского права </w:t>
      </w:r>
      <w:r w:rsidR="00B926AD">
        <w:rPr>
          <w:rFonts w:ascii="Times New Roman" w:eastAsia="Times New Roman" w:hAnsi="Times New Roman" w:cs="Times New Roman"/>
          <w:sz w:val="28"/>
          <w:szCs w:val="28"/>
          <w:lang w:eastAsia="ru-RU"/>
        </w:rPr>
        <w:t>–</w:t>
      </w:r>
      <w:r w:rsidRPr="00B926AD">
        <w:rPr>
          <w:rFonts w:ascii="Times New Roman" w:eastAsia="Times New Roman" w:hAnsi="Times New Roman" w:cs="Times New Roman"/>
          <w:sz w:val="28"/>
          <w:szCs w:val="28"/>
          <w:lang w:eastAsia="ru-RU"/>
        </w:rPr>
        <w:t xml:space="preserve"> музыкальное произведение с текстом (песню), которое, в свою очередь, состоит из музыки (включая аранжировку) и текста (иногда включая перевод);</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 xml:space="preserve">объект смежного права </w:t>
      </w:r>
      <w:r w:rsidR="00B926AD">
        <w:rPr>
          <w:rFonts w:ascii="Times New Roman" w:eastAsia="Times New Roman" w:hAnsi="Times New Roman" w:cs="Times New Roman"/>
          <w:sz w:val="28"/>
          <w:szCs w:val="28"/>
          <w:lang w:eastAsia="ru-RU"/>
        </w:rPr>
        <w:t>–</w:t>
      </w:r>
      <w:r w:rsidRPr="00B926AD">
        <w:rPr>
          <w:rFonts w:ascii="Times New Roman" w:eastAsia="Times New Roman" w:hAnsi="Times New Roman" w:cs="Times New Roman"/>
          <w:sz w:val="28"/>
          <w:szCs w:val="28"/>
          <w:lang w:eastAsia="ru-RU"/>
        </w:rPr>
        <w:t xml:space="preserve"> исполнение (пение, игра на музыкальных инструментах, декламация и т. д.);</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 xml:space="preserve">объект смежного права </w:t>
      </w:r>
      <w:r w:rsidR="00B926AD">
        <w:rPr>
          <w:rFonts w:ascii="Times New Roman" w:eastAsia="Times New Roman" w:hAnsi="Times New Roman" w:cs="Times New Roman"/>
          <w:sz w:val="28"/>
          <w:szCs w:val="28"/>
          <w:lang w:eastAsia="ru-RU"/>
        </w:rPr>
        <w:t>–</w:t>
      </w:r>
      <w:r w:rsidRPr="00B926AD">
        <w:rPr>
          <w:rFonts w:ascii="Times New Roman" w:eastAsia="Times New Roman" w:hAnsi="Times New Roman" w:cs="Times New Roman"/>
          <w:sz w:val="28"/>
          <w:szCs w:val="28"/>
          <w:lang w:eastAsia="ru-RU"/>
        </w:rPr>
        <w:t xml:space="preserve"> фонограмму.</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 xml:space="preserve">Права на использование </w:t>
      </w:r>
      <w:proofErr w:type="spellStart"/>
      <w:r w:rsidRPr="00B926AD">
        <w:rPr>
          <w:rFonts w:ascii="Times New Roman" w:eastAsia="Times New Roman" w:hAnsi="Times New Roman" w:cs="Times New Roman"/>
          <w:sz w:val="28"/>
          <w:szCs w:val="28"/>
          <w:lang w:eastAsia="ru-RU"/>
        </w:rPr>
        <w:t>реалтонов</w:t>
      </w:r>
      <w:proofErr w:type="spellEnd"/>
      <w:r w:rsidRPr="00B926AD">
        <w:rPr>
          <w:rFonts w:ascii="Times New Roman" w:eastAsia="Times New Roman" w:hAnsi="Times New Roman" w:cs="Times New Roman"/>
          <w:sz w:val="28"/>
          <w:szCs w:val="28"/>
          <w:lang w:eastAsia="ru-RU"/>
        </w:rPr>
        <w:t xml:space="preserve"> необходимо получать у обладателей соответствующих прав:</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 xml:space="preserve">1) на музыкальное произведение с текстом (песню) </w:t>
      </w:r>
      <w:r w:rsidR="00B926AD">
        <w:rPr>
          <w:rFonts w:ascii="Times New Roman" w:eastAsia="Times New Roman" w:hAnsi="Times New Roman" w:cs="Times New Roman"/>
          <w:sz w:val="28"/>
          <w:szCs w:val="28"/>
          <w:lang w:eastAsia="ru-RU"/>
        </w:rPr>
        <w:t>–</w:t>
      </w:r>
      <w:r w:rsidRPr="00B926AD">
        <w:rPr>
          <w:rFonts w:ascii="Times New Roman" w:eastAsia="Times New Roman" w:hAnsi="Times New Roman" w:cs="Times New Roman"/>
          <w:sz w:val="28"/>
          <w:szCs w:val="28"/>
          <w:lang w:eastAsia="ru-RU"/>
        </w:rPr>
        <w:t xml:space="preserve"> у композитора (аранжировщика) и автора текста (переводчика), или у правопреемников (наследников, иных правопреемников, получивших соответствующие права по договору), или у полномочных представителей правообладателей, действующих на основании договора, доверенности;</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 xml:space="preserve">2) на исполнение </w:t>
      </w:r>
      <w:r w:rsidR="00B926AD">
        <w:rPr>
          <w:rFonts w:ascii="Times New Roman" w:eastAsia="Times New Roman" w:hAnsi="Times New Roman" w:cs="Times New Roman"/>
          <w:sz w:val="28"/>
          <w:szCs w:val="28"/>
          <w:lang w:eastAsia="ru-RU"/>
        </w:rPr>
        <w:t>–</w:t>
      </w:r>
      <w:r w:rsidRPr="00B926AD">
        <w:rPr>
          <w:rFonts w:ascii="Times New Roman" w:eastAsia="Times New Roman" w:hAnsi="Times New Roman" w:cs="Times New Roman"/>
          <w:sz w:val="28"/>
          <w:szCs w:val="28"/>
          <w:lang w:eastAsia="ru-RU"/>
        </w:rPr>
        <w:t xml:space="preserve"> у артиста-исполнителя (певца, музыканта, дирижера (например, оркестра), или у его правопреемника (наследника, иного правопреемника, получившего права по договору, например, у производителя фонограммы), или у полномочного представителя правообладателя;</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 xml:space="preserve">3) на фонограмму </w:t>
      </w:r>
      <w:r w:rsidR="00B926AD">
        <w:rPr>
          <w:rFonts w:ascii="Times New Roman" w:eastAsia="Times New Roman" w:hAnsi="Times New Roman" w:cs="Times New Roman"/>
          <w:sz w:val="28"/>
          <w:szCs w:val="28"/>
          <w:lang w:eastAsia="ru-RU"/>
        </w:rPr>
        <w:t>–</w:t>
      </w:r>
      <w:r w:rsidRPr="00B926AD">
        <w:rPr>
          <w:rFonts w:ascii="Times New Roman" w:eastAsia="Times New Roman" w:hAnsi="Times New Roman" w:cs="Times New Roman"/>
          <w:sz w:val="28"/>
          <w:szCs w:val="28"/>
          <w:lang w:eastAsia="ru-RU"/>
        </w:rPr>
        <w:t xml:space="preserve"> у производителя фонограммы (рекорд-компании, продюсера), или у его правопреемника, получившего права по договору, или у полномочного представителя правообладателя.</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 xml:space="preserve">Для использования </w:t>
      </w:r>
      <w:proofErr w:type="spellStart"/>
      <w:r w:rsidRPr="00B926AD">
        <w:rPr>
          <w:rFonts w:ascii="Times New Roman" w:eastAsia="Times New Roman" w:hAnsi="Times New Roman" w:cs="Times New Roman"/>
          <w:sz w:val="28"/>
          <w:szCs w:val="28"/>
          <w:lang w:eastAsia="ru-RU"/>
        </w:rPr>
        <w:t>реалтонов</w:t>
      </w:r>
      <w:proofErr w:type="spellEnd"/>
      <w:r w:rsidRPr="00B926AD">
        <w:rPr>
          <w:rFonts w:ascii="Times New Roman" w:eastAsia="Times New Roman" w:hAnsi="Times New Roman" w:cs="Times New Roman"/>
          <w:sz w:val="28"/>
          <w:szCs w:val="28"/>
          <w:lang w:eastAsia="ru-RU"/>
        </w:rPr>
        <w:t xml:space="preserve"> (полностью или фрагментов) следует в первую очередь получать права на оцифровку фонограммы с записью исполнения музыкального произведения (т. е. право на воспроизведение) и право на воспроизведение </w:t>
      </w:r>
      <w:proofErr w:type="spellStart"/>
      <w:r w:rsidRPr="00B926AD">
        <w:rPr>
          <w:rFonts w:ascii="Times New Roman" w:eastAsia="Times New Roman" w:hAnsi="Times New Roman" w:cs="Times New Roman"/>
          <w:sz w:val="28"/>
          <w:szCs w:val="28"/>
          <w:lang w:eastAsia="ru-RU"/>
        </w:rPr>
        <w:t>реалтонов</w:t>
      </w:r>
      <w:proofErr w:type="spellEnd"/>
      <w:r w:rsidRPr="00B926AD">
        <w:rPr>
          <w:rFonts w:ascii="Times New Roman" w:eastAsia="Times New Roman" w:hAnsi="Times New Roman" w:cs="Times New Roman"/>
          <w:sz w:val="28"/>
          <w:szCs w:val="28"/>
          <w:lang w:eastAsia="ru-RU"/>
        </w:rPr>
        <w:t xml:space="preserve"> в форме записи в память ЭВМ.</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 xml:space="preserve">Для включения </w:t>
      </w:r>
      <w:proofErr w:type="spellStart"/>
      <w:r w:rsidRPr="00B926AD">
        <w:rPr>
          <w:rFonts w:ascii="Times New Roman" w:eastAsia="Times New Roman" w:hAnsi="Times New Roman" w:cs="Times New Roman"/>
          <w:sz w:val="28"/>
          <w:szCs w:val="28"/>
          <w:lang w:eastAsia="ru-RU"/>
        </w:rPr>
        <w:t>реалтонов</w:t>
      </w:r>
      <w:proofErr w:type="spellEnd"/>
      <w:r w:rsidRPr="00B926AD">
        <w:rPr>
          <w:rFonts w:ascii="Times New Roman" w:eastAsia="Times New Roman" w:hAnsi="Times New Roman" w:cs="Times New Roman"/>
          <w:sz w:val="28"/>
          <w:szCs w:val="28"/>
          <w:lang w:eastAsia="ru-RU"/>
        </w:rPr>
        <w:t xml:space="preserve"> в телевизионную рекламу необходимо получить право на использование композиции, исполнения (или их частей) для создания аудиовизуального произведения (рекламного ролика, видеоклипа). Следует получить также разрешение у производителя фонограммы на воспроизведение и </w:t>
      </w:r>
      <w:r w:rsidRPr="00B926AD">
        <w:rPr>
          <w:rFonts w:ascii="Times New Roman" w:eastAsia="Times New Roman" w:hAnsi="Times New Roman" w:cs="Times New Roman"/>
          <w:sz w:val="28"/>
          <w:szCs w:val="28"/>
          <w:lang w:eastAsia="ru-RU"/>
        </w:rPr>
        <w:lastRenderedPageBreak/>
        <w:t xml:space="preserve">переделку фонограммы для аудиовизуального произведения, а также на распространение экземпляров фонограммы в составе </w:t>
      </w:r>
      <w:r w:rsidR="00E52FA9" w:rsidRPr="00B926AD">
        <w:rPr>
          <w:rFonts w:ascii="Times New Roman" w:eastAsia="Times New Roman" w:hAnsi="Times New Roman" w:cs="Times New Roman"/>
          <w:sz w:val="28"/>
          <w:szCs w:val="28"/>
          <w:lang w:eastAsia="ru-RU"/>
        </w:rPr>
        <w:t>аудиовизуального произведения</w:t>
      </w:r>
      <w:r w:rsidR="002F740F" w:rsidRPr="00B926AD">
        <w:rPr>
          <w:rFonts w:ascii="Times New Roman" w:eastAsia="Times New Roman" w:hAnsi="Times New Roman" w:cs="Times New Roman"/>
          <w:sz w:val="28"/>
          <w:szCs w:val="28"/>
          <w:lang w:eastAsia="ru-RU"/>
        </w:rPr>
        <w:t>. По</w:t>
      </w:r>
      <w:r w:rsidRPr="00B926AD">
        <w:rPr>
          <w:rFonts w:ascii="Times New Roman" w:eastAsia="Times New Roman" w:hAnsi="Times New Roman" w:cs="Times New Roman"/>
          <w:sz w:val="28"/>
          <w:szCs w:val="28"/>
          <w:lang w:eastAsia="ru-RU"/>
        </w:rPr>
        <w:t xml:space="preserve"> мере подключения к сетям сотовой связи новых абонентов интерес к музыкальным звонкам будет только возрастать. На компакт-дисках стали появляться специальные наклейки с инструкцией по скачиванию любимых мелодий на мобильный телефон.</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Не менее интересными являются производные музыкальные произведения, предполагающие ту или иную переработку первоначального оригинального варианта. К ним относятся различные аранжировки, обработки, оркестровки, переложения, ремиксы, клубные версии композиций и др. Такие переделки музыки порождают порой противоположные суждения относительно их достоинства и культурной ценности: одни воспринимают такие композиции как прогрессивное направление в музыке, др</w:t>
      </w:r>
      <w:r w:rsidR="00E52FA9" w:rsidRPr="00B926AD">
        <w:rPr>
          <w:rFonts w:ascii="Times New Roman" w:eastAsia="Times New Roman" w:hAnsi="Times New Roman" w:cs="Times New Roman"/>
          <w:sz w:val="28"/>
          <w:szCs w:val="28"/>
          <w:lang w:eastAsia="ru-RU"/>
        </w:rPr>
        <w:t xml:space="preserve">угие </w:t>
      </w:r>
      <w:r w:rsidR="00B926AD">
        <w:rPr>
          <w:rFonts w:ascii="Times New Roman" w:eastAsia="Times New Roman" w:hAnsi="Times New Roman" w:cs="Times New Roman"/>
          <w:sz w:val="28"/>
          <w:szCs w:val="28"/>
          <w:lang w:eastAsia="ru-RU"/>
        </w:rPr>
        <w:t>–</w:t>
      </w:r>
      <w:r w:rsidR="00E52FA9" w:rsidRPr="00B926AD">
        <w:rPr>
          <w:rFonts w:ascii="Times New Roman" w:eastAsia="Times New Roman" w:hAnsi="Times New Roman" w:cs="Times New Roman"/>
          <w:sz w:val="28"/>
          <w:szCs w:val="28"/>
          <w:lang w:eastAsia="ru-RU"/>
        </w:rPr>
        <w:t xml:space="preserve"> как застойное явление</w:t>
      </w:r>
      <w:r w:rsidRPr="00B926AD">
        <w:rPr>
          <w:rFonts w:ascii="Times New Roman" w:eastAsia="Times New Roman" w:hAnsi="Times New Roman" w:cs="Times New Roman"/>
          <w:sz w:val="28"/>
          <w:szCs w:val="28"/>
          <w:lang w:eastAsia="ru-RU"/>
        </w:rPr>
        <w:t>.</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Пункт 3 ст. 7 Закона РФ от 09.07.1993 № 5351-1 «Об авторском праве и смежных правах» и п. 2 ст. 1259 ГК РФ оставляют перечень возможных переработок музыкального произведения открытым, в то время как, например, в Великобритании Закон об авторском праве, промышленных образцах и патентах 1988 года в ст. 21 (3) (b) ограничивает подобные действия лишь аранжировкой и транскрипцией музыкального произведения. При этом в Великобритании аранжировки считались самостоятельными объектами авторского права еще со времен Закона об авторском праве 1911 года, тогда как советская правовая доктрина пришла к подобному мнению лишь в 60-х годах XX века.</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 xml:space="preserve">Еще одним видом преобразования музыки является </w:t>
      </w:r>
      <w:proofErr w:type="spellStart"/>
      <w:r w:rsidRPr="00B926AD">
        <w:rPr>
          <w:rFonts w:ascii="Times New Roman" w:eastAsia="Times New Roman" w:hAnsi="Times New Roman" w:cs="Times New Roman"/>
          <w:sz w:val="28"/>
          <w:szCs w:val="28"/>
          <w:lang w:eastAsia="ru-RU"/>
        </w:rPr>
        <w:t>семплирование</w:t>
      </w:r>
      <w:proofErr w:type="spellEnd"/>
      <w:r w:rsidRPr="00B926AD">
        <w:rPr>
          <w:rFonts w:ascii="Times New Roman" w:eastAsia="Times New Roman" w:hAnsi="Times New Roman" w:cs="Times New Roman"/>
          <w:sz w:val="28"/>
          <w:szCs w:val="28"/>
          <w:lang w:eastAsia="ru-RU"/>
        </w:rPr>
        <w:t>, т. е. заимствование фрагмента, части музыкальной композиции. При этом одно музыкальное произведение включает в себя отрывки из другого, например, проигрыш и припев, но непосредственной обработки не происходит.</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 xml:space="preserve">В любом случае производные музыкальные произведения </w:t>
      </w:r>
      <w:r w:rsidR="00B926AD">
        <w:rPr>
          <w:rFonts w:ascii="Times New Roman" w:eastAsia="Times New Roman" w:hAnsi="Times New Roman" w:cs="Times New Roman"/>
          <w:sz w:val="28"/>
          <w:szCs w:val="28"/>
          <w:lang w:eastAsia="ru-RU"/>
        </w:rPr>
        <w:t>–</w:t>
      </w:r>
      <w:r w:rsidRPr="00B926AD">
        <w:rPr>
          <w:rFonts w:ascii="Times New Roman" w:eastAsia="Times New Roman" w:hAnsi="Times New Roman" w:cs="Times New Roman"/>
          <w:sz w:val="28"/>
          <w:szCs w:val="28"/>
          <w:lang w:eastAsia="ru-RU"/>
        </w:rPr>
        <w:t xml:space="preserve"> это одно из направлений современной музыкальной культуры. В настоящее время существуют музыкальные коллективы, для которых производство ремиксов известных мелодий </w:t>
      </w:r>
      <w:r w:rsidR="00B926AD">
        <w:rPr>
          <w:rFonts w:ascii="Times New Roman" w:eastAsia="Times New Roman" w:hAnsi="Times New Roman" w:cs="Times New Roman"/>
          <w:sz w:val="28"/>
          <w:szCs w:val="28"/>
          <w:lang w:eastAsia="ru-RU"/>
        </w:rPr>
        <w:t>–</w:t>
      </w:r>
      <w:r w:rsidRPr="00B926AD">
        <w:rPr>
          <w:rFonts w:ascii="Times New Roman" w:eastAsia="Times New Roman" w:hAnsi="Times New Roman" w:cs="Times New Roman"/>
          <w:sz w:val="28"/>
          <w:szCs w:val="28"/>
          <w:lang w:eastAsia="ru-RU"/>
        </w:rPr>
        <w:t xml:space="preserve"> основа «музыкального имиджа». Появляются также и радиостанции, специализирующиеся на передаче в эфир музыкальных произведений в обработанном виде.</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Различаясь между собой по способам создания и степени творческого вклада автора, аранжировка, обработка и музыкальное произведение с семплом регулируются едиными правилами их использования. Поскольку все они в большей или меньшей степени содержат элементы формы других композиций, следует учитывать законные интересы а</w:t>
      </w:r>
      <w:r w:rsidR="001861EE" w:rsidRPr="00B926AD">
        <w:rPr>
          <w:rFonts w:ascii="Times New Roman" w:eastAsia="Times New Roman" w:hAnsi="Times New Roman" w:cs="Times New Roman"/>
          <w:sz w:val="28"/>
          <w:szCs w:val="28"/>
          <w:lang w:eastAsia="ru-RU"/>
        </w:rPr>
        <w:t>втора заимствованного творения.</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 xml:space="preserve">C принятием части четвертой ГК РФ не изменился и по-прежнему заметным остался перевес «музыкальных» прав, в отличие от прав авторов и издателей </w:t>
      </w:r>
      <w:r w:rsidRPr="00B926AD">
        <w:rPr>
          <w:rFonts w:ascii="Times New Roman" w:eastAsia="Times New Roman" w:hAnsi="Times New Roman" w:cs="Times New Roman"/>
          <w:sz w:val="28"/>
          <w:szCs w:val="28"/>
          <w:lang w:eastAsia="ru-RU"/>
        </w:rPr>
        <w:lastRenderedPageBreak/>
        <w:t>литературных, художественных, фотографических и иных видов произведений. Так, компенсационное вознаграждение за так называемое домашнее копирование (ст. 1245 ГК РФ) собирается только за использование фонограмм и аудиовизуальных произведений, несмотря на то</w:t>
      </w:r>
      <w:r w:rsidR="00B926AD">
        <w:rPr>
          <w:rFonts w:ascii="Times New Roman" w:eastAsia="Times New Roman" w:hAnsi="Times New Roman" w:cs="Times New Roman"/>
          <w:sz w:val="28"/>
          <w:szCs w:val="28"/>
          <w:lang w:eastAsia="ru-RU"/>
        </w:rPr>
        <w:t>,</w:t>
      </w:r>
      <w:r w:rsidRPr="00B926AD">
        <w:rPr>
          <w:rFonts w:ascii="Times New Roman" w:eastAsia="Times New Roman" w:hAnsi="Times New Roman" w:cs="Times New Roman"/>
          <w:sz w:val="28"/>
          <w:szCs w:val="28"/>
          <w:lang w:eastAsia="ru-RU"/>
        </w:rPr>
        <w:t xml:space="preserve"> что в настоящее время все большему копированию подвергаются выраженные в цифровой электронной форме аудиокниги, учебные материалы и другие объекты, содержащие литературные, научные, художественные, фотографические и иные «немузыкальные» произведения.</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Согласно п. 3 ст. 1263 ГК РФ при публичном исполнении либо сообщении в эфир или по кабелю аудиовизуального произведения композитор, являющийся автором музыкального произведения (с текстом или без текста), использованного в аудиовизуальном произведении, сохраняет право на вознаграждение за указанные виды использования его музыкального произведения. Остальные авторы такого права не имеют.</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Вместе с тем широкое использование результатов творческой деятельности сопровождается негативными последствиями, которые в настоящее время являются острой проблемой в связи с зачастую незаконным характером этого использования. Одним из самых распространенных правонарушений в сфере авторского права является воспроизведение контрафактных экземпляров музыкальных произведений и их незаконная реализация. Все большую угрозу правообладателям представляет размещение музыкальных композиций в телекоммуникационных сетях, в частности, в Интернете и сети сотовой связи.</w:t>
      </w:r>
    </w:p>
    <w:p w:rsidR="00B926AD" w:rsidRDefault="00730265" w:rsidP="00B926AD">
      <w:pPr>
        <w:spacing w:after="0" w:line="276" w:lineRule="auto"/>
        <w:ind w:firstLine="709"/>
        <w:jc w:val="both"/>
        <w:rPr>
          <w:rFonts w:ascii="Times New Roman" w:eastAsia="Times New Roman" w:hAnsi="Times New Roman" w:cs="Times New Roman"/>
          <w:sz w:val="28"/>
          <w:szCs w:val="28"/>
          <w:lang w:eastAsia="ru-RU"/>
        </w:rPr>
      </w:pPr>
      <w:r w:rsidRPr="00B926AD">
        <w:rPr>
          <w:rFonts w:ascii="Times New Roman" w:eastAsia="Times New Roman" w:hAnsi="Times New Roman" w:cs="Times New Roman"/>
          <w:sz w:val="28"/>
          <w:szCs w:val="28"/>
          <w:lang w:eastAsia="ru-RU"/>
        </w:rPr>
        <w:t>Таким образом, как музыкальные произведения, так и другие объекты авторского права не могут приносить правообладателям прибыль, а государству налоги, если они не обеспечиваются специальной правовой охраной со стороны государственных органов.</w:t>
      </w:r>
    </w:p>
    <w:p w:rsidR="00B926AD" w:rsidRDefault="00B926AD" w:rsidP="00B926AD">
      <w:pPr>
        <w:spacing w:after="0" w:line="276" w:lineRule="auto"/>
        <w:ind w:firstLine="709"/>
        <w:jc w:val="both"/>
        <w:rPr>
          <w:rFonts w:ascii="Times New Roman" w:eastAsia="Times New Roman" w:hAnsi="Times New Roman" w:cs="Times New Roman"/>
          <w:sz w:val="28"/>
          <w:szCs w:val="28"/>
          <w:lang w:eastAsia="ru-RU"/>
        </w:rPr>
      </w:pPr>
    </w:p>
    <w:p w:rsidR="00730265" w:rsidRDefault="00E52FA9" w:rsidP="00B926AD">
      <w:pPr>
        <w:spacing w:after="0"/>
        <w:ind w:firstLine="709"/>
        <w:jc w:val="right"/>
      </w:pPr>
      <w:r w:rsidRPr="00B926AD">
        <w:rPr>
          <w:rFonts w:ascii="Times New Roman" w:hAnsi="Times New Roman" w:cs="Times New Roman"/>
          <w:i/>
          <w:sz w:val="28"/>
          <w:szCs w:val="28"/>
        </w:rPr>
        <w:t xml:space="preserve">Источник: </w:t>
      </w:r>
      <w:hyperlink r:id="rId4" w:history="1">
        <w:r w:rsidR="00730265" w:rsidRPr="00B926AD">
          <w:rPr>
            <w:rStyle w:val="a5"/>
            <w:rFonts w:ascii="Times New Roman" w:hAnsi="Times New Roman" w:cs="Times New Roman"/>
            <w:i/>
            <w:sz w:val="28"/>
            <w:szCs w:val="28"/>
          </w:rPr>
          <w:t>http://www.sovremennoepravo.ru/m/articles/</w:t>
        </w:r>
      </w:hyperlink>
    </w:p>
    <w:sectPr w:rsidR="00730265" w:rsidSect="00B926AD">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65"/>
    <w:rsid w:val="001861EE"/>
    <w:rsid w:val="002505C7"/>
    <w:rsid w:val="002D71C4"/>
    <w:rsid w:val="002F740F"/>
    <w:rsid w:val="00730265"/>
    <w:rsid w:val="00967CED"/>
    <w:rsid w:val="00A23B7A"/>
    <w:rsid w:val="00B926AD"/>
    <w:rsid w:val="00DD013E"/>
    <w:rsid w:val="00E5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BCB98-2763-4A1E-9E5F-D89039B8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302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2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0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0265"/>
    <w:rPr>
      <w:b/>
      <w:bCs/>
    </w:rPr>
  </w:style>
  <w:style w:type="character" w:styleId="a5">
    <w:name w:val="Hyperlink"/>
    <w:basedOn w:val="a0"/>
    <w:uiPriority w:val="99"/>
    <w:unhideWhenUsed/>
    <w:rsid w:val="00730265"/>
    <w:rPr>
      <w:color w:val="0563C1" w:themeColor="hyperlink"/>
      <w:u w:val="single"/>
    </w:rPr>
  </w:style>
  <w:style w:type="paragraph" w:styleId="a6">
    <w:name w:val="List Paragraph"/>
    <w:basedOn w:val="a"/>
    <w:uiPriority w:val="34"/>
    <w:qFormat/>
    <w:rsid w:val="00B9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9086">
      <w:bodyDiv w:val="1"/>
      <w:marLeft w:val="0"/>
      <w:marRight w:val="0"/>
      <w:marTop w:val="0"/>
      <w:marBottom w:val="0"/>
      <w:divBdr>
        <w:top w:val="none" w:sz="0" w:space="0" w:color="auto"/>
        <w:left w:val="none" w:sz="0" w:space="0" w:color="auto"/>
        <w:bottom w:val="none" w:sz="0" w:space="0" w:color="auto"/>
        <w:right w:val="none" w:sz="0" w:space="0" w:color="auto"/>
      </w:divBdr>
      <w:divsChild>
        <w:div w:id="1271205232">
          <w:marLeft w:val="0"/>
          <w:marRight w:val="0"/>
          <w:marTop w:val="0"/>
          <w:marBottom w:val="0"/>
          <w:divBdr>
            <w:top w:val="none" w:sz="0" w:space="0" w:color="auto"/>
            <w:left w:val="none" w:sz="0" w:space="0" w:color="auto"/>
            <w:bottom w:val="none" w:sz="0" w:space="0" w:color="auto"/>
            <w:right w:val="none" w:sz="0" w:space="0" w:color="auto"/>
          </w:divBdr>
        </w:div>
        <w:div w:id="205437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vremennoepravo.ru/m/artic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Миронова</dc:creator>
  <cp:keywords/>
  <dc:description/>
  <cp:lastModifiedBy>Яна Ковшилло</cp:lastModifiedBy>
  <cp:revision>4</cp:revision>
  <dcterms:created xsi:type="dcterms:W3CDTF">2015-09-11T09:53:00Z</dcterms:created>
  <dcterms:modified xsi:type="dcterms:W3CDTF">2015-12-08T12:55:00Z</dcterms:modified>
</cp:coreProperties>
</file>