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59" w:rsidRPr="00534BFE" w:rsidRDefault="00BE4D59" w:rsidP="00534BFE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534BFE">
        <w:rPr>
          <w:rFonts w:ascii="Times New Roman" w:hAnsi="Times New Roman"/>
          <w:b/>
          <w:sz w:val="28"/>
          <w:szCs w:val="28"/>
        </w:rPr>
        <w:t>Вариант сценария урока</w:t>
      </w:r>
    </w:p>
    <w:p w:rsidR="00534BFE" w:rsidRPr="000A73E2" w:rsidRDefault="00534BFE" w:rsidP="00534BFE">
      <w:pPr>
        <w:spacing w:before="120" w:after="0"/>
        <w:jc w:val="center"/>
        <w:rPr>
          <w:rFonts w:ascii="Times New Roman" w:hAnsi="Times New Roman"/>
          <w:b/>
          <w:sz w:val="32"/>
          <w:szCs w:val="28"/>
        </w:rPr>
      </w:pPr>
    </w:p>
    <w:p w:rsidR="00BE4D59" w:rsidRDefault="00BE4D59" w:rsidP="00534B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BD3">
        <w:rPr>
          <w:rFonts w:ascii="Times New Roman" w:hAnsi="Times New Roman"/>
          <w:b/>
          <w:sz w:val="28"/>
          <w:szCs w:val="28"/>
        </w:rPr>
        <w:t>Тема урока</w:t>
      </w:r>
      <w:r>
        <w:rPr>
          <w:rFonts w:ascii="Times New Roman" w:hAnsi="Times New Roman"/>
          <w:b/>
          <w:sz w:val="28"/>
          <w:szCs w:val="28"/>
        </w:rPr>
        <w:t>:</w:t>
      </w:r>
      <w:r w:rsidRPr="00EB5BD3">
        <w:rPr>
          <w:rFonts w:ascii="Times New Roman" w:hAnsi="Times New Roman"/>
          <w:sz w:val="28"/>
          <w:szCs w:val="28"/>
        </w:rPr>
        <w:t xml:space="preserve"> </w:t>
      </w:r>
      <w:r w:rsidRPr="00BE4D59">
        <w:rPr>
          <w:rFonts w:ascii="Times New Roman" w:hAnsi="Times New Roman"/>
          <w:sz w:val="28"/>
          <w:szCs w:val="28"/>
        </w:rPr>
        <w:t>Наружная реклама</w:t>
      </w:r>
      <w:r w:rsidR="00534BFE">
        <w:rPr>
          <w:rFonts w:ascii="Times New Roman" w:hAnsi="Times New Roman"/>
          <w:sz w:val="28"/>
          <w:szCs w:val="28"/>
        </w:rPr>
        <w:t>, или</w:t>
      </w:r>
      <w:proofErr w:type="gramStart"/>
      <w:r w:rsidR="00534BFE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BE4D59">
        <w:rPr>
          <w:rFonts w:ascii="Times New Roman" w:hAnsi="Times New Roman"/>
          <w:sz w:val="28"/>
          <w:szCs w:val="28"/>
        </w:rPr>
        <w:t>ак заставить потребителя сделать выбор</w:t>
      </w:r>
    </w:p>
    <w:p w:rsidR="00534BFE" w:rsidRDefault="00534BFE" w:rsidP="00534B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4D59" w:rsidRDefault="00BE4D59" w:rsidP="00534B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BD3">
        <w:rPr>
          <w:rFonts w:ascii="Times New Roman" w:hAnsi="Times New Roman"/>
          <w:b/>
          <w:sz w:val="28"/>
          <w:szCs w:val="28"/>
        </w:rPr>
        <w:t>Форма проведения</w:t>
      </w:r>
      <w:r>
        <w:rPr>
          <w:rFonts w:ascii="Times New Roman" w:hAnsi="Times New Roman"/>
          <w:b/>
          <w:sz w:val="28"/>
          <w:szCs w:val="28"/>
        </w:rPr>
        <w:t xml:space="preserve"> урока</w:t>
      </w:r>
      <w:r w:rsidRPr="00EB5BD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</w:t>
      </w:r>
      <w:r w:rsidRPr="00D86194">
        <w:rPr>
          <w:rFonts w:ascii="Times New Roman" w:hAnsi="Times New Roman"/>
          <w:sz w:val="28"/>
          <w:szCs w:val="28"/>
        </w:rPr>
        <w:t>рактическое занятие с элементами</w:t>
      </w:r>
      <w:r>
        <w:rPr>
          <w:rFonts w:ascii="Times New Roman" w:hAnsi="Times New Roman"/>
          <w:sz w:val="28"/>
          <w:szCs w:val="28"/>
        </w:rPr>
        <w:t xml:space="preserve"> исследовательской деятельности</w:t>
      </w:r>
      <w:r w:rsidR="00534BFE">
        <w:rPr>
          <w:rFonts w:ascii="Times New Roman" w:hAnsi="Times New Roman"/>
          <w:sz w:val="28"/>
          <w:szCs w:val="28"/>
        </w:rPr>
        <w:t>.</w:t>
      </w:r>
    </w:p>
    <w:p w:rsidR="00534BFE" w:rsidRDefault="00534BFE" w:rsidP="00534B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4D59" w:rsidRPr="00EB5BD3" w:rsidRDefault="00BE4D59" w:rsidP="00534B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BD3">
        <w:rPr>
          <w:rFonts w:ascii="Times New Roman" w:hAnsi="Times New Roman"/>
          <w:b/>
          <w:sz w:val="28"/>
          <w:szCs w:val="28"/>
        </w:rPr>
        <w:t>Необходимое учебное оборудование:</w:t>
      </w:r>
      <w:r w:rsidRPr="00EB5BD3">
        <w:rPr>
          <w:rFonts w:ascii="Times New Roman" w:hAnsi="Times New Roman"/>
          <w:sz w:val="28"/>
          <w:szCs w:val="28"/>
        </w:rPr>
        <w:t xml:space="preserve"> </w:t>
      </w:r>
      <w:r w:rsidRPr="007F4B8D">
        <w:rPr>
          <w:rFonts w:ascii="Times New Roman" w:hAnsi="Times New Roman"/>
          <w:sz w:val="28"/>
          <w:szCs w:val="28"/>
        </w:rPr>
        <w:t>планшеты</w:t>
      </w:r>
      <w:r w:rsidR="00534BFE">
        <w:rPr>
          <w:rFonts w:ascii="Times New Roman" w:hAnsi="Times New Roman"/>
          <w:sz w:val="28"/>
          <w:szCs w:val="28"/>
        </w:rPr>
        <w:t>.</w:t>
      </w:r>
    </w:p>
    <w:p w:rsidR="00534BFE" w:rsidRDefault="00534BFE" w:rsidP="00534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4D59" w:rsidRPr="00EB5BD3" w:rsidRDefault="00BE4D59" w:rsidP="00534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5BD3">
        <w:rPr>
          <w:rFonts w:ascii="Times New Roman" w:eastAsia="Times New Roman" w:hAnsi="Times New Roman"/>
          <w:b/>
          <w:sz w:val="28"/>
          <w:szCs w:val="28"/>
          <w:lang w:eastAsia="ru-RU"/>
        </w:rPr>
        <w:t>Конструктор урока:</w:t>
      </w:r>
    </w:p>
    <w:p w:rsidR="00BE4D59" w:rsidRDefault="00534BFE" w:rsidP="00534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(Учитель с учётом особенностей каждого класса</w:t>
      </w:r>
      <w:r w:rsidR="00BE4D59" w:rsidRPr="00EB5B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может варьировать задания</w:t>
      </w:r>
      <w:r w:rsidR="00BE4D59">
        <w:rPr>
          <w:rFonts w:ascii="Times New Roman" w:eastAsia="Times New Roman" w:hAnsi="Times New Roman"/>
          <w:i/>
          <w:sz w:val="28"/>
          <w:szCs w:val="28"/>
          <w:lang w:eastAsia="ru-RU"/>
        </w:rPr>
        <w:t>, их количество и этапы урока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.)</w:t>
      </w:r>
    </w:p>
    <w:p w:rsidR="00534BFE" w:rsidRDefault="00534BFE" w:rsidP="00534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E4D59" w:rsidRPr="00EB5BD3" w:rsidRDefault="00BE4D59" w:rsidP="00534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 Предварительный этап</w:t>
      </w:r>
    </w:p>
    <w:p w:rsidR="00BE4D59" w:rsidRDefault="00BE4D59" w:rsidP="00534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Обучающимся 2</w:t>
      </w:r>
      <w:r w:rsidR="00534BFE">
        <w:rPr>
          <w:rFonts w:ascii="Times New Roman" w:eastAsia="Times New Roman" w:hAnsi="Times New Roman"/>
          <w:sz w:val="28"/>
          <w:szCs w:val="28"/>
          <w:lang w:eastAsia="ru-RU"/>
        </w:rPr>
        <w:t>-й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3</w:t>
      </w:r>
      <w:r w:rsidR="00534BFE">
        <w:rPr>
          <w:rFonts w:ascii="Times New Roman" w:eastAsia="Times New Roman" w:hAnsi="Times New Roman"/>
          <w:sz w:val="28"/>
          <w:szCs w:val="28"/>
          <w:lang w:eastAsia="ru-RU"/>
        </w:rPr>
        <w:t>-й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4</w:t>
      </w:r>
      <w:r w:rsidR="00534BFE">
        <w:rPr>
          <w:rFonts w:ascii="Times New Roman" w:eastAsia="Times New Roman" w:hAnsi="Times New Roman"/>
          <w:sz w:val="28"/>
          <w:szCs w:val="28"/>
          <w:lang w:eastAsia="ru-RU"/>
        </w:rPr>
        <w:t>-й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пред</w:t>
      </w:r>
      <w:r w:rsidR="00534BFE">
        <w:rPr>
          <w:rFonts w:ascii="Times New Roman" w:eastAsia="Times New Roman" w:hAnsi="Times New Roman"/>
          <w:sz w:val="28"/>
          <w:szCs w:val="28"/>
          <w:lang w:eastAsia="ru-RU"/>
        </w:rPr>
        <w:t>лагается заранее ознакомиться с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текстовыми материалами для учащихся (2</w:t>
      </w:r>
      <w:r w:rsidR="00534BFE">
        <w:rPr>
          <w:rFonts w:ascii="Times New Roman" w:eastAsia="Times New Roman" w:hAnsi="Times New Roman"/>
          <w:sz w:val="28"/>
          <w:szCs w:val="28"/>
          <w:lang w:eastAsia="ru-RU"/>
        </w:rPr>
        <w:t>-я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знакомится со </w:t>
      </w:r>
      <w:r w:rsidR="00534BFE">
        <w:rPr>
          <w:rFonts w:ascii="Times New Roman" w:eastAsia="Times New Roman" w:hAnsi="Times New Roman"/>
          <w:sz w:val="28"/>
          <w:szCs w:val="28"/>
          <w:lang w:eastAsia="ru-RU"/>
        </w:rPr>
        <w:t>статьёй «Классификация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рекламы», 3</w:t>
      </w:r>
      <w:r w:rsidR="00534BFE">
        <w:rPr>
          <w:rFonts w:ascii="Times New Roman" w:eastAsia="Times New Roman" w:hAnsi="Times New Roman"/>
          <w:sz w:val="28"/>
          <w:szCs w:val="28"/>
          <w:lang w:eastAsia="ru-RU"/>
        </w:rPr>
        <w:t>-я группа − с «Методами воздействия на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покупателя», 4</w:t>
      </w:r>
      <w:r w:rsidR="00534BFE">
        <w:rPr>
          <w:rFonts w:ascii="Times New Roman" w:eastAsia="Times New Roman" w:hAnsi="Times New Roman"/>
          <w:sz w:val="28"/>
          <w:szCs w:val="28"/>
          <w:lang w:eastAsia="ru-RU"/>
        </w:rPr>
        <w:t>-я группа −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извлечениями из Федерального</w:t>
      </w:r>
      <w:r w:rsidRPr="00BE4D5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34BFE">
        <w:rPr>
          <w:rFonts w:ascii="Times New Roman" w:eastAsia="Times New Roman" w:hAnsi="Times New Roman"/>
          <w:sz w:val="28"/>
          <w:szCs w:val="28"/>
          <w:lang w:eastAsia="ru-RU"/>
        </w:rPr>
        <w:t xml:space="preserve"> от 13.03.2006 №</w:t>
      </w:r>
      <w:r w:rsidRPr="00BE4D59">
        <w:rPr>
          <w:rFonts w:ascii="Times New Roman" w:eastAsia="Times New Roman" w:hAnsi="Times New Roman"/>
          <w:sz w:val="28"/>
          <w:szCs w:val="28"/>
          <w:lang w:eastAsia="ru-RU"/>
        </w:rPr>
        <w:t xml:space="preserve"> 38-ФЗ (ред. от 08.03.2015) «О ре</w:t>
      </w:r>
      <w:r w:rsidR="00534BFE">
        <w:rPr>
          <w:rFonts w:ascii="Times New Roman" w:eastAsia="Times New Roman" w:hAnsi="Times New Roman"/>
          <w:sz w:val="28"/>
          <w:szCs w:val="28"/>
          <w:lang w:eastAsia="ru-RU"/>
        </w:rPr>
        <w:t>кламе» (с изм. и доп., вступ. в силу с 01.10.2015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534BFE" w:rsidRDefault="00534BFE" w:rsidP="00534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E4D59" w:rsidRPr="00EB5BD3" w:rsidRDefault="00BE4D59" w:rsidP="00534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B5B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 Инструктивный блок</w:t>
      </w:r>
    </w:p>
    <w:p w:rsidR="00BE4D59" w:rsidRPr="0086067B" w:rsidRDefault="00BE4D59" w:rsidP="00534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BD3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Обучающиеся, разбившись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четыре группы</w:t>
      </w:r>
      <w:r w:rsidRPr="00EB5BD3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получают </w:t>
      </w:r>
      <w:r w:rsidR="00534BFE">
        <w:rPr>
          <w:rFonts w:ascii="Times New Roman" w:eastAsia="Times New Roman" w:hAnsi="Times New Roman"/>
          <w:sz w:val="28"/>
          <w:szCs w:val="28"/>
          <w:lang w:eastAsia="ru-RU"/>
        </w:rPr>
        <w:t>рабочие листы, в которых</w:t>
      </w:r>
      <w:r w:rsidRPr="00EB5BD3">
        <w:rPr>
          <w:rFonts w:ascii="Times New Roman" w:eastAsia="Times New Roman" w:hAnsi="Times New Roman"/>
          <w:sz w:val="28"/>
          <w:szCs w:val="28"/>
          <w:lang w:eastAsia="ru-RU"/>
        </w:rPr>
        <w:t xml:space="preserve"> ука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заны задания к уроку</w:t>
      </w:r>
      <w:r w:rsidRPr="00EB5BD3">
        <w:rPr>
          <w:rFonts w:ascii="Times New Roman" w:eastAsia="Times New Roman" w:hAnsi="Times New Roman"/>
          <w:sz w:val="28"/>
          <w:szCs w:val="28"/>
          <w:lang w:eastAsia="ru-RU"/>
        </w:rPr>
        <w:t xml:space="preserve">. Учитель </w:t>
      </w:r>
      <w:proofErr w:type="gramStart"/>
      <w:r w:rsidRPr="00EB5BD3">
        <w:rPr>
          <w:rFonts w:ascii="Times New Roman" w:eastAsia="Times New Roman" w:hAnsi="Times New Roman"/>
          <w:sz w:val="28"/>
          <w:szCs w:val="28"/>
          <w:lang w:eastAsia="ru-RU"/>
        </w:rPr>
        <w:t>проводит краткую инструкцию обучающихся по работе в группах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534BFE" w:rsidRDefault="00534BFE" w:rsidP="00534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E4D59" w:rsidRPr="00EB5BD3" w:rsidRDefault="00534BFE" w:rsidP="00534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 Информационный блок</w:t>
      </w:r>
    </w:p>
    <w:p w:rsidR="00BE4D59" w:rsidRPr="00EB5BD3" w:rsidRDefault="00BE4D59" w:rsidP="00534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BD3">
        <w:rPr>
          <w:rFonts w:ascii="Times New Roman" w:hAnsi="Times New Roman"/>
          <w:color w:val="000000"/>
          <w:sz w:val="28"/>
          <w:szCs w:val="28"/>
        </w:rPr>
        <w:t>Обучающиеся в группах организуют свою учебную деятельно</w:t>
      </w:r>
      <w:r>
        <w:rPr>
          <w:rFonts w:ascii="Times New Roman" w:hAnsi="Times New Roman"/>
          <w:color w:val="000000"/>
          <w:sz w:val="28"/>
          <w:szCs w:val="28"/>
        </w:rPr>
        <w:t>сть</w:t>
      </w:r>
      <w:r w:rsidRPr="00EB5BD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45183">
        <w:rPr>
          <w:rFonts w:ascii="Times New Roman" w:eastAsia="Times New Roman" w:hAnsi="Times New Roman"/>
          <w:sz w:val="28"/>
          <w:szCs w:val="28"/>
          <w:lang w:eastAsia="ru-RU"/>
        </w:rPr>
        <w:t>выполняя задания рабочих листов</w:t>
      </w:r>
      <w:r w:rsidR="00534B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4D59" w:rsidRPr="00EB5BD3" w:rsidRDefault="00BE4D59" w:rsidP="00534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 w:rsidRPr="00EB5BD3">
        <w:rPr>
          <w:rFonts w:ascii="Times New Roman" w:hAnsi="Times New Roman"/>
          <w:i/>
          <w:sz w:val="28"/>
          <w:szCs w:val="28"/>
        </w:rPr>
        <w:t>Самостоятельная работа обучающихся в группах:</w:t>
      </w:r>
      <w:proofErr w:type="gramEnd"/>
    </w:p>
    <w:p w:rsidR="00BE4D59" w:rsidRPr="00EB5BD3" w:rsidRDefault="00BE4D59" w:rsidP="00534BF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BD3">
        <w:rPr>
          <w:rFonts w:ascii="Times New Roman" w:hAnsi="Times New Roman"/>
          <w:sz w:val="28"/>
          <w:szCs w:val="28"/>
        </w:rPr>
        <w:t>обсуждение задания каждого обучающегося в группе, распределение ролей;</w:t>
      </w:r>
    </w:p>
    <w:p w:rsidR="00BE4D59" w:rsidRPr="00D86194" w:rsidRDefault="00BE4D59" w:rsidP="00534BF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6194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исследовательская</w:t>
      </w:r>
      <w:r w:rsidRPr="00D86194">
        <w:rPr>
          <w:rFonts w:ascii="Times New Roman" w:hAnsi="Times New Roman"/>
          <w:sz w:val="28"/>
          <w:szCs w:val="28"/>
        </w:rPr>
        <w:t xml:space="preserve"> работа групп по выполнению заданий</w:t>
      </w:r>
      <w:r w:rsidR="00445183">
        <w:rPr>
          <w:rFonts w:ascii="Times New Roman" w:eastAsia="Times New Roman" w:hAnsi="Times New Roman"/>
          <w:sz w:val="28"/>
          <w:szCs w:val="28"/>
          <w:lang w:eastAsia="ru-RU"/>
        </w:rPr>
        <w:t xml:space="preserve"> с </w:t>
      </w:r>
      <w:r w:rsidRPr="00D86194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мате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риало</w:t>
      </w:r>
      <w:r w:rsidR="00445183">
        <w:rPr>
          <w:rFonts w:ascii="Times New Roman" w:eastAsia="Times New Roman" w:hAnsi="Times New Roman"/>
          <w:sz w:val="28"/>
          <w:szCs w:val="28"/>
          <w:lang w:eastAsia="ru-RU"/>
        </w:rPr>
        <w:t>в рабочего листа и объектов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наружной рекламы;</w:t>
      </w:r>
    </w:p>
    <w:p w:rsidR="00BE4D59" w:rsidRPr="00BE4D59" w:rsidRDefault="00BE4D59" w:rsidP="00534BF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D59">
        <w:rPr>
          <w:rFonts w:ascii="Times New Roman" w:hAnsi="Times New Roman"/>
          <w:sz w:val="28"/>
          <w:szCs w:val="28"/>
        </w:rPr>
        <w:t xml:space="preserve">промежуточное обсуждение </w:t>
      </w:r>
      <w:r w:rsidR="00445183">
        <w:rPr>
          <w:rFonts w:ascii="Times New Roman" w:hAnsi="Times New Roman"/>
          <w:sz w:val="28"/>
          <w:szCs w:val="28"/>
        </w:rPr>
        <w:t>полученных результатов работы в </w:t>
      </w:r>
      <w:r w:rsidRPr="00BE4D59">
        <w:rPr>
          <w:rFonts w:ascii="Times New Roman" w:hAnsi="Times New Roman"/>
          <w:sz w:val="28"/>
          <w:szCs w:val="28"/>
        </w:rPr>
        <w:t>группе;</w:t>
      </w:r>
    </w:p>
    <w:p w:rsidR="00BE4D59" w:rsidRPr="0086067B" w:rsidRDefault="00BE4D59" w:rsidP="00534BF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BD3">
        <w:rPr>
          <w:rFonts w:ascii="Times New Roman" w:hAnsi="Times New Roman"/>
          <w:sz w:val="28"/>
          <w:szCs w:val="28"/>
        </w:rPr>
        <w:t>оформление рабочего листа в каждой группе</w:t>
      </w:r>
      <w:r>
        <w:rPr>
          <w:rFonts w:ascii="Times New Roman" w:hAnsi="Times New Roman"/>
          <w:sz w:val="28"/>
          <w:szCs w:val="28"/>
        </w:rPr>
        <w:t>.</w:t>
      </w:r>
    </w:p>
    <w:p w:rsidR="00534BFE" w:rsidRDefault="00534BFE" w:rsidP="00534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E4D59" w:rsidRPr="00EB5BD3" w:rsidRDefault="00534BFE" w:rsidP="00534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4. Контрольный блок</w:t>
      </w:r>
    </w:p>
    <w:p w:rsidR="00BE4D59" w:rsidRPr="00BE4D59" w:rsidRDefault="00445183" w:rsidP="00534BF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отчё</w:t>
      </w:r>
      <w:r w:rsidR="00BE4D59" w:rsidRPr="00BE4D59">
        <w:rPr>
          <w:rFonts w:ascii="Times New Roman" w:eastAsia="Times New Roman" w:hAnsi="Times New Roman"/>
          <w:sz w:val="28"/>
          <w:szCs w:val="28"/>
          <w:lang w:eastAsia="ru-RU"/>
        </w:rPr>
        <w:t>т групп по выполн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енным заданиям в рабочих листах</w:t>
      </w:r>
      <w:r w:rsidR="00BE4D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4BFE" w:rsidRDefault="00534BFE" w:rsidP="00534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34BFE" w:rsidRDefault="00534BFE" w:rsidP="00534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E4D59" w:rsidRPr="00EB5BD3" w:rsidRDefault="00BE4D59" w:rsidP="00534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B5B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5. Коммуник</w:t>
      </w:r>
      <w:r w:rsidR="00534BF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ативный и консультативный блок</w:t>
      </w:r>
      <w:r w:rsidR="0044518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</w:t>
      </w:r>
    </w:p>
    <w:p w:rsidR="00BE4D59" w:rsidRPr="0005588C" w:rsidRDefault="00BE4D59" w:rsidP="00534B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BD3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участников</w:t>
      </w:r>
      <w:bookmarkStart w:id="0" w:name="YANDEX_29"/>
      <w:bookmarkEnd w:id="0"/>
      <w:r w:rsidRPr="00EB5B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YANDEX_30"/>
      <w:bookmarkEnd w:id="1"/>
      <w:r w:rsidRPr="00EB5BD3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урока с учителем и между собой: консультации учителя в ходе проведения урока, выполнение заданий в группе, </w:t>
      </w:r>
      <w:r w:rsidRPr="00EB5BD3">
        <w:rPr>
          <w:rFonts w:ascii="Times New Roman" w:hAnsi="Times New Roman"/>
          <w:sz w:val="28"/>
          <w:szCs w:val="28"/>
        </w:rPr>
        <w:t>промежуточное обсуждение полученных результатов работы в группе; оформление рабочего листа в ка</w:t>
      </w:r>
      <w:r w:rsidR="00445183">
        <w:rPr>
          <w:rFonts w:ascii="Times New Roman" w:hAnsi="Times New Roman"/>
          <w:sz w:val="28"/>
          <w:szCs w:val="28"/>
        </w:rPr>
        <w:t>ждой группе, публичная защита и </w:t>
      </w:r>
      <w:r w:rsidRPr="00EB5BD3">
        <w:rPr>
          <w:rFonts w:ascii="Times New Roman" w:hAnsi="Times New Roman"/>
          <w:sz w:val="28"/>
          <w:szCs w:val="28"/>
        </w:rPr>
        <w:t xml:space="preserve">оппонирование полученных результатов и выводов каждой группой, </w:t>
      </w:r>
      <w:r w:rsidRPr="00EB5BD3">
        <w:rPr>
          <w:rFonts w:ascii="Times New Roman" w:eastAsia="Times New Roman" w:hAnsi="Times New Roman"/>
          <w:sz w:val="28"/>
          <w:szCs w:val="28"/>
          <w:lang w:eastAsia="ru-RU"/>
        </w:rPr>
        <w:t>проверка, самопроверка и корректировка выполнения заданий, подведение итогов урока.</w:t>
      </w:r>
    </w:p>
    <w:p w:rsidR="00534BFE" w:rsidRDefault="00534BFE" w:rsidP="00534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E4D59" w:rsidRPr="00EB5BD3" w:rsidRDefault="00534BFE" w:rsidP="00534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6. Рефлексия</w:t>
      </w:r>
    </w:p>
    <w:p w:rsidR="00BE4D59" w:rsidRPr="0005588C" w:rsidRDefault="00BE4D59" w:rsidP="00534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BD3">
        <w:rPr>
          <w:rStyle w:val="a6"/>
          <w:rFonts w:ascii="Times New Roman" w:hAnsi="Times New Roman"/>
          <w:sz w:val="28"/>
          <w:szCs w:val="28"/>
        </w:rPr>
        <w:t>Обучающиеся</w:t>
      </w:r>
      <w:r w:rsidRPr="00EB5BD3">
        <w:rPr>
          <w:rFonts w:ascii="Times New Roman" w:hAnsi="Times New Roman"/>
          <w:sz w:val="28"/>
          <w:szCs w:val="28"/>
        </w:rPr>
        <w:t xml:space="preserve"> проводят внутреннюю оценку и самооценку работы каждого участника группы на уроке. Внешняя оценка работы 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4BFE" w:rsidRDefault="00534BFE" w:rsidP="00534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E4D59" w:rsidRDefault="00BE4D59" w:rsidP="00534BF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B5B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7. </w:t>
      </w:r>
      <w:r>
        <w:rPr>
          <w:rFonts w:ascii="Times New Roman" w:hAnsi="Times New Roman"/>
          <w:b/>
          <w:i/>
          <w:sz w:val="28"/>
          <w:szCs w:val="28"/>
        </w:rPr>
        <w:t>Итоговое</w:t>
      </w:r>
      <w:r w:rsidRPr="00EB5BD3">
        <w:rPr>
          <w:rFonts w:ascii="Times New Roman" w:hAnsi="Times New Roman"/>
          <w:b/>
          <w:i/>
          <w:sz w:val="28"/>
          <w:szCs w:val="28"/>
        </w:rPr>
        <w:t xml:space="preserve"> задание</w:t>
      </w:r>
    </w:p>
    <w:p w:rsidR="00D9100C" w:rsidRDefault="00BE4D59" w:rsidP="00534BFE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предлагается разработать</w:t>
      </w:r>
      <w:r w:rsidR="00CF2FCC">
        <w:rPr>
          <w:rFonts w:ascii="Times New Roman" w:hAnsi="Times New Roman"/>
          <w:sz w:val="28"/>
          <w:szCs w:val="28"/>
        </w:rPr>
        <w:t xml:space="preserve"> проект</w:t>
      </w:r>
      <w:r w:rsidRPr="00BE4D59">
        <w:rPr>
          <w:rFonts w:ascii="Times New Roman" w:hAnsi="Times New Roman"/>
          <w:sz w:val="28"/>
          <w:szCs w:val="28"/>
        </w:rPr>
        <w:t xml:space="preserve"> наружной рекламы (объект рекламы по выбору), соблюдая требов</w:t>
      </w:r>
      <w:r>
        <w:rPr>
          <w:rFonts w:ascii="Times New Roman" w:hAnsi="Times New Roman"/>
          <w:sz w:val="28"/>
          <w:szCs w:val="28"/>
        </w:rPr>
        <w:t>а</w:t>
      </w:r>
      <w:r w:rsidR="00445183">
        <w:rPr>
          <w:rFonts w:ascii="Times New Roman" w:hAnsi="Times New Roman"/>
          <w:sz w:val="28"/>
          <w:szCs w:val="28"/>
        </w:rPr>
        <w:t>ния, предъявляемые к рекламе, а 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также провести</w:t>
      </w:r>
      <w:r w:rsidR="00CF2FCC">
        <w:rPr>
          <w:rFonts w:ascii="Times New Roman" w:hAnsi="Times New Roman"/>
          <w:sz w:val="28"/>
          <w:szCs w:val="28"/>
        </w:rPr>
        <w:t xml:space="preserve"> в классе конкурс на лучший проект</w:t>
      </w:r>
      <w:r w:rsidRPr="00BE4D59">
        <w:rPr>
          <w:rFonts w:ascii="Times New Roman" w:hAnsi="Times New Roman"/>
          <w:sz w:val="28"/>
          <w:szCs w:val="28"/>
        </w:rPr>
        <w:t xml:space="preserve"> наружной рекламы.</w:t>
      </w:r>
    </w:p>
    <w:sectPr w:rsidR="00D9100C" w:rsidSect="00EB5BD3">
      <w:footerReference w:type="default" r:id="rId8"/>
      <w:pgSz w:w="11906" w:h="16838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BD" w:rsidRDefault="00C308BD">
      <w:pPr>
        <w:spacing w:after="0" w:line="240" w:lineRule="auto"/>
      </w:pPr>
      <w:r>
        <w:separator/>
      </w:r>
    </w:p>
  </w:endnote>
  <w:endnote w:type="continuationSeparator" w:id="0">
    <w:p w:rsidR="00C308BD" w:rsidRDefault="00C3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E21" w:rsidRDefault="00983A8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183">
      <w:rPr>
        <w:noProof/>
      </w:rPr>
      <w:t>1</w:t>
    </w:r>
    <w:r>
      <w:fldChar w:fldCharType="end"/>
    </w:r>
  </w:p>
  <w:p w:rsidR="000B0E21" w:rsidRDefault="00C308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BD" w:rsidRDefault="00C308BD">
      <w:pPr>
        <w:spacing w:after="0" w:line="240" w:lineRule="auto"/>
      </w:pPr>
      <w:r>
        <w:separator/>
      </w:r>
    </w:p>
  </w:footnote>
  <w:footnote w:type="continuationSeparator" w:id="0">
    <w:p w:rsidR="00C308BD" w:rsidRDefault="00C30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E8E"/>
    <w:multiLevelType w:val="hybridMultilevel"/>
    <w:tmpl w:val="323CB8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071EA1"/>
    <w:multiLevelType w:val="hybridMultilevel"/>
    <w:tmpl w:val="8F36B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301E1"/>
    <w:multiLevelType w:val="hybridMultilevel"/>
    <w:tmpl w:val="638E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87"/>
    <w:rsid w:val="00445183"/>
    <w:rsid w:val="00534BFE"/>
    <w:rsid w:val="00983A81"/>
    <w:rsid w:val="00BE4D59"/>
    <w:rsid w:val="00C308BD"/>
    <w:rsid w:val="00CF2FCC"/>
    <w:rsid w:val="00D9100C"/>
    <w:rsid w:val="00DE0287"/>
    <w:rsid w:val="00F50106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59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5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E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E4D59"/>
    <w:rPr>
      <w:rFonts w:ascii="Calibri" w:eastAsia="Calibri" w:hAnsi="Calibri" w:cs="Times New Roman"/>
      <w:sz w:val="22"/>
    </w:rPr>
  </w:style>
  <w:style w:type="character" w:styleId="a6">
    <w:name w:val="Emphasis"/>
    <w:uiPriority w:val="20"/>
    <w:qFormat/>
    <w:rsid w:val="00BE4D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59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5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E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E4D59"/>
    <w:rPr>
      <w:rFonts w:ascii="Calibri" w:eastAsia="Calibri" w:hAnsi="Calibri" w:cs="Times New Roman"/>
      <w:sz w:val="22"/>
    </w:rPr>
  </w:style>
  <w:style w:type="character" w:styleId="a6">
    <w:name w:val="Emphasis"/>
    <w:uiPriority w:val="20"/>
    <w:qFormat/>
    <w:rsid w:val="00BE4D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Оксана Ю. Денисова</cp:lastModifiedBy>
  <cp:revision>5</cp:revision>
  <dcterms:created xsi:type="dcterms:W3CDTF">2016-02-26T13:31:00Z</dcterms:created>
  <dcterms:modified xsi:type="dcterms:W3CDTF">2016-04-05T12:52:00Z</dcterms:modified>
</cp:coreProperties>
</file>