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B8" w:rsidRPr="004D7298" w:rsidRDefault="0086179D" w:rsidP="004D7298">
      <w:pPr>
        <w:shd w:val="clear" w:color="auto" w:fill="auto"/>
        <w:spacing w:line="276" w:lineRule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4D729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Тема урока «Покупатель всегда прав…»</w:t>
      </w:r>
    </w:p>
    <w:p w:rsidR="004C1CB8" w:rsidRPr="004D7298" w:rsidRDefault="00195D92" w:rsidP="004D7298">
      <w:pPr>
        <w:shd w:val="clear" w:color="auto" w:fill="auto"/>
        <w:spacing w:line="276" w:lineRule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Рабочий лист группы № </w:t>
      </w:r>
      <w:r w:rsidR="0086179D" w:rsidRPr="004D729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1</w:t>
      </w:r>
    </w:p>
    <w:p w:rsidR="00D44A8B" w:rsidRPr="004D7298" w:rsidRDefault="00D44A8B" w:rsidP="004D7298">
      <w:pPr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4A8B" w:rsidRPr="004D7298" w:rsidRDefault="00D44A8B" w:rsidP="004D7298">
      <w:pPr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4D7298">
        <w:rPr>
          <w:rFonts w:ascii="Times New Roman" w:hAnsi="Times New Roman" w:cs="Times New Roman"/>
          <w:bCs w:val="0"/>
          <w:sz w:val="28"/>
          <w:szCs w:val="28"/>
        </w:rPr>
        <w:t xml:space="preserve">Задания: </w:t>
      </w:r>
    </w:p>
    <w:p w:rsidR="00066FAB" w:rsidRPr="004D7298" w:rsidRDefault="00066FAB" w:rsidP="004D7298">
      <w:pPr>
        <w:numPr>
          <w:ilvl w:val="0"/>
          <w:numId w:val="8"/>
        </w:numPr>
        <w:shd w:val="clear" w:color="auto" w:fill="auto"/>
        <w:spacing w:after="160" w:line="276" w:lineRule="auto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соответствии с правилами торговли и оказания услуг населению любое предприятие, занимающееся оказанием услуг или торговой деятельностью, обяз</w:t>
      </w:r>
      <w:r w:rsidR="0023465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ано иметь информационный стенд «</w:t>
      </w:r>
      <w:r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Уголок</w:t>
      </w:r>
      <w:r w:rsidR="0023465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потребителя»</w:t>
      </w:r>
      <w:r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066FAB" w:rsidRPr="004D7298" w:rsidRDefault="00A213D3" w:rsidP="004D7298">
      <w:pPr>
        <w:shd w:val="clear" w:color="auto" w:fill="auto"/>
        <w:spacing w:after="160" w:line="276" w:lineRule="auto"/>
        <w:ind w:left="720"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Наличие уголка потребителя – </w:t>
      </w:r>
      <w:r w:rsidR="00066FAB"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это обязанность организации или индивидуального предпринимателя при оказании услуг населению. Не обязательно до</w:t>
      </w:r>
      <w:r w:rsidR="0023465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лжна соблюдаться формулировка. «Уголок потребителя» может называться по-разному: «</w:t>
      </w:r>
      <w:r w:rsidR="00066FAB"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Информационный стен</w:t>
      </w:r>
      <w:r w:rsidR="0023465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д» или «Информация для потребителя»</w:t>
      </w:r>
      <w:r w:rsidR="00066FAB"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 Важно, чтобы необходимая информация была размещена. Да</w:t>
      </w:r>
      <w:r w:rsidR="00086D8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нная обязанность определена ст. </w:t>
      </w:r>
      <w:r w:rsidR="00066FAB"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9</w:t>
      </w:r>
      <w:r w:rsidR="00086D8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 </w:t>
      </w:r>
      <w:r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10</w:t>
      </w:r>
      <w:r w:rsidR="00066FAB"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За</w:t>
      </w:r>
      <w:r w:rsidR="00086D8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кона РФ от 07.02.1992 N </w:t>
      </w:r>
      <w:r w:rsidR="0023465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2300-1 «О защите прав потребителей».</w:t>
      </w:r>
    </w:p>
    <w:p w:rsidR="00066FAB" w:rsidRPr="004D7298" w:rsidRDefault="00066FAB" w:rsidP="004D7298">
      <w:pPr>
        <w:shd w:val="clear" w:color="auto" w:fill="auto"/>
        <w:spacing w:after="160" w:line="276" w:lineRule="auto"/>
        <w:ind w:left="720"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Найдите в магазине «Уголок потребителя», проанализируйте информацию, размещенную для потребителя. </w:t>
      </w:r>
    </w:p>
    <w:p w:rsidR="00066FAB" w:rsidRPr="004D7298" w:rsidRDefault="00066FAB" w:rsidP="004D7298">
      <w:pPr>
        <w:shd w:val="clear" w:color="auto" w:fill="auto"/>
        <w:spacing w:after="160" w:line="276" w:lineRule="auto"/>
        <w:ind w:left="720"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Посмотрите на сайте </w:t>
      </w:r>
      <w:hyperlink r:id="rId8" w:history="1">
        <w:r w:rsidR="009424C6" w:rsidRPr="004D7298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http://www.rospotrebnadzor.com/ugolok-potrebitel/</w:t>
        </w:r>
      </w:hyperlink>
      <w:r w:rsidR="009424C6"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перечень документов для уголка </w:t>
      </w:r>
      <w:r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потребителя</w:t>
      </w:r>
      <w:r w:rsidR="009424C6"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 Сравните, вся ли необходимая информация для потребителя представлена в магазине?</w:t>
      </w:r>
      <w:r w:rsidR="008A11F6"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Сделайте выводы.</w:t>
      </w:r>
    </w:p>
    <w:p w:rsidR="00A213D3" w:rsidRPr="004D7298" w:rsidRDefault="00A213D3" w:rsidP="004D7298">
      <w:pPr>
        <w:shd w:val="clear" w:color="auto" w:fill="auto"/>
        <w:spacing w:after="160" w:line="276" w:lineRule="auto"/>
        <w:ind w:left="720"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935"/>
        <w:gridCol w:w="6905"/>
      </w:tblGrid>
      <w:tr w:rsidR="008A11F6" w:rsidRPr="004D7298" w:rsidTr="008A11F6">
        <w:tc>
          <w:tcPr>
            <w:tcW w:w="7280" w:type="dxa"/>
          </w:tcPr>
          <w:p w:rsidR="008A11F6" w:rsidRPr="004D7298" w:rsidRDefault="008A11F6" w:rsidP="00086D84">
            <w:pPr>
              <w:shd w:val="clear" w:color="auto" w:fill="auto"/>
              <w:spacing w:after="16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4D7298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Необходимый перечень документов для уголка потребителя, определённый Роспотребнадзором</w:t>
            </w:r>
          </w:p>
        </w:tc>
        <w:tc>
          <w:tcPr>
            <w:tcW w:w="7280" w:type="dxa"/>
          </w:tcPr>
          <w:p w:rsidR="008A11F6" w:rsidRPr="004D7298" w:rsidRDefault="008A11F6" w:rsidP="00086D84">
            <w:pPr>
              <w:shd w:val="clear" w:color="auto" w:fill="auto"/>
              <w:spacing w:after="16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4D7298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Перечень документов для уголка потребителя, представленный в магазине</w:t>
            </w:r>
          </w:p>
        </w:tc>
      </w:tr>
      <w:tr w:rsidR="008A11F6" w:rsidRPr="004D7298" w:rsidTr="008A11F6"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0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1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F6" w:rsidRPr="004D7298" w:rsidTr="008A11F6"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0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1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F6" w:rsidRPr="004D7298" w:rsidTr="008A11F6"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0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1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F6" w:rsidRPr="004D7298" w:rsidTr="008A11F6"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0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1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F6" w:rsidRPr="004D7298" w:rsidTr="008A11F6"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0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1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F6" w:rsidRPr="004D7298" w:rsidTr="008A11F6"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0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1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F6" w:rsidRPr="004D7298" w:rsidTr="008A11F6"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0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1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F6" w:rsidRPr="004D7298" w:rsidTr="008A11F6"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0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1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F6" w:rsidRPr="004D7298" w:rsidTr="008A11F6"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0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1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F6" w:rsidRPr="004D7298" w:rsidTr="008A11F6"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0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8A11F6" w:rsidRPr="004D7298" w:rsidRDefault="008A11F6" w:rsidP="004D7298">
            <w:pPr>
              <w:pStyle w:val="a3"/>
              <w:numPr>
                <w:ilvl w:val="0"/>
                <w:numId w:val="11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112" w:rsidRDefault="008A11F6" w:rsidP="00814C82">
      <w:pPr>
        <w:shd w:val="clear" w:color="auto" w:fill="auto"/>
        <w:spacing w:after="16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4D729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Выводы:</w:t>
      </w:r>
      <w:r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A8B" w:rsidRPr="004D7298" w:rsidRDefault="008E3112" w:rsidP="004D7298">
      <w:pPr>
        <w:numPr>
          <w:ilvl w:val="0"/>
          <w:numId w:val="8"/>
        </w:numPr>
        <w:shd w:val="clear" w:color="auto" w:fill="auto"/>
        <w:spacing w:line="276" w:lineRule="auto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Необходимая потребителю информация должна быть размещена в доступном и удобном для ознакомления месте.</w:t>
      </w:r>
    </w:p>
    <w:p w:rsidR="008E3112" w:rsidRPr="004D7298" w:rsidRDefault="008E3112" w:rsidP="004D7298">
      <w:pPr>
        <w:shd w:val="clear" w:color="auto" w:fill="auto"/>
        <w:spacing w:line="276" w:lineRule="auto"/>
        <w:ind w:left="720"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Соответствует ли этим условиям место размещения «Уголка потребителя».</w:t>
      </w:r>
    </w:p>
    <w:p w:rsidR="00FF5A02" w:rsidRDefault="008E3112" w:rsidP="004D7298">
      <w:pPr>
        <w:shd w:val="clear" w:color="auto" w:fill="auto"/>
        <w:spacing w:line="276" w:lineRule="auto"/>
        <w:ind w:left="720"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Нарисуйте схему </w:t>
      </w:r>
      <w:r w:rsidR="008A17E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магазина, обозначив </w:t>
      </w:r>
      <w:r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местоположени</w:t>
      </w:r>
      <w:r w:rsidR="008A17E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е</w:t>
      </w:r>
      <w:r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«Уголка потребителя». Если место размещения не удобно для потребителя, обозначьте на схеме </w:t>
      </w:r>
      <w:r w:rsidR="00A213D3"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точку, где</w:t>
      </w:r>
      <w:r w:rsidR="00652D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A213D3"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по вашему мнению</w:t>
      </w:r>
      <w:r w:rsidR="00652D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 должен быть размещё</w:t>
      </w:r>
      <w:r w:rsidR="00A213D3" w:rsidRPr="004D7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 «Уголок потребителя».</w:t>
      </w:r>
    </w:p>
    <w:p w:rsidR="008A17E5" w:rsidRDefault="008A17E5" w:rsidP="004D7298">
      <w:pPr>
        <w:shd w:val="clear" w:color="auto" w:fill="auto"/>
        <w:spacing w:line="276" w:lineRule="auto"/>
        <w:ind w:left="720"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DDED6" wp14:editId="656A904E">
                <wp:simplePos x="0" y="0"/>
                <wp:positionH relativeFrom="column">
                  <wp:posOffset>6318885</wp:posOffset>
                </wp:positionH>
                <wp:positionV relativeFrom="paragraph">
                  <wp:posOffset>190500</wp:posOffset>
                </wp:positionV>
                <wp:extent cx="2733675" cy="2638800"/>
                <wp:effectExtent l="0" t="0" r="28575" b="28575"/>
                <wp:wrapThrough wrapText="bothSides">
                  <wp:wrapPolygon edited="0">
                    <wp:start x="0" y="0"/>
                    <wp:lineTo x="0" y="21678"/>
                    <wp:lineTo x="21675" y="21678"/>
                    <wp:lineTo x="21675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63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7E5" w:rsidRPr="008A17E5" w:rsidRDefault="008A17E5" w:rsidP="008A17E5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8A17E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Условные обозначения</w:t>
                            </w:r>
                          </w:p>
                          <w:p w:rsidR="008A17E5" w:rsidRDefault="008A17E5" w:rsidP="008A17E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8A17E5" w:rsidRPr="008A17E5" w:rsidRDefault="008A17E5" w:rsidP="008A17E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Вход</w:t>
                            </w:r>
                          </w:p>
                          <w:p w:rsidR="008A17E5" w:rsidRPr="008A17E5" w:rsidRDefault="008A17E5" w:rsidP="008A17E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8A17E5" w:rsidRPr="008A17E5" w:rsidRDefault="008A17E5" w:rsidP="008A17E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Выход</w:t>
                            </w:r>
                          </w:p>
                          <w:p w:rsidR="008A17E5" w:rsidRPr="008A17E5" w:rsidRDefault="008A17E5" w:rsidP="008A17E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8A17E5" w:rsidRPr="008A17E5" w:rsidRDefault="008A17E5" w:rsidP="008A17E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Кассы</w:t>
                            </w:r>
                          </w:p>
                          <w:p w:rsidR="008A17E5" w:rsidRPr="008A17E5" w:rsidRDefault="008A17E5" w:rsidP="008A17E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8A17E5" w:rsidRPr="008A17E5" w:rsidRDefault="008A17E5" w:rsidP="008A17E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8A17E5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Уголок потребителя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DDED6" id="Прямоугольник 2" o:spid="_x0000_s1026" style="position:absolute;left:0;text-align:left;margin-left:497.55pt;margin-top:15pt;width:215.25pt;height:20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a5xAIAAKoFAAAOAAAAZHJzL2Uyb0RvYy54bWysVM1u1DAQviPxDpbvNNm025ZVs9WqVRFS&#10;aSta1LPXsbsR/sP2brKckLgi8Qg8BBfET58h+0aMnWy6WiohIXJwPJ6fzzP+Zo6OaynQgllXapXj&#10;wU6KEVNUF6W6y/Gbm7Nnhxg5T1RBhFYsx0vm8PH46ZOjyoxYpmdaFMwiCKLcqDI5nnlvRkni6IxJ&#10;4na0YQqUXFtJPIj2LiksqSC6FEmWpvtJpW1hrKbMOTg9bZV4HONzzqi/5Nwxj0SO4W4+rjau07Am&#10;4yMyurPEzEraXYP8wy0kKRWA9qFOiSdobss/QsmSWu009ztUy0RzXlIWc4BsBulWNtczYljMBYrj&#10;TF8m9//C0ovFlUVlkeMMI0UkPFHzZfVh9bn52dyvPjZfm/vmx+pT86v51nxHWahXZdwI3K7Nle0k&#10;B9uQfM2tDH9IC9Wxxsu+xqz2iMJhdrC7u38wxIiCLtvfPTxM4yskD+7GOv+CaYnCJscWHjHWlizO&#10;nQdIMF2bBDShwuq0KIuzUogoBPqwE2HRgsDD+3oQA4i5fKWL9myYwtc+PxwDSbaOASSSMESJkBsA&#10;oAugSahEm3vc+aVg7YVeMw41DdlG3D5Qi0EoZcoPA3iMBNbBjcPle8f2wluOwg86p842uLHI8t4x&#10;/Tti7xFRtfK9syyVto8FKN72yK39Ovs255C+r6d1x4epLpbAKqvbdnOGnpXwlOfE+Stiob+gE2Fm&#10;+EtYuNBVjnW3w2im7fvHzoM90B60GFXQrzl27+bEMozESwUN8XywtxcaPAp7w4MMBLupmW5q1Fye&#10;aGDGAKaToXEb7L1Yb7nV8hZGyySggoooCtg5pt6uhRPfzhEYTpRNJtEMmtoQf66uDQ3BQ4EDVW/q&#10;W2JNx2cPrXCh171NRlu0bm2Dp9KTude8jJwPJW7r2pUeBkLkTze8wsTZlKPVw4gd/wYAAP//AwBQ&#10;SwMEFAAGAAgAAAAhACuoOVbgAAAACwEAAA8AAABkcnMvZG93bnJldi54bWxMj8FqwzAMhu+FvYPR&#10;YLfWaZeUNItSymAwdhi0HezqxFoSFsvBdttsTz/3tN4k9PHr+8vtZAZxJud7ywjLRQKCuLG65xbh&#10;4/gyz0H4oFirwTIh/JCHbXU3K1Wh7YX3dD6EVsQQ9oVC6EIYCyl905FRfmFH4nj7ss6oEFfXSu3U&#10;JYabQa6SZC2N6jl+6NRIzx0134eTQaj3Oh9+X9XRuJB9vpld/l6bHPHhfto9gQg0hX8YrvpRHaro&#10;VNsTay8GhM0mW0YU4TGJna5AusrWIGqENI2DrEp526H6AwAA//8DAFBLAQItABQABgAIAAAAIQC2&#10;gziS/gAAAOEBAAATAAAAAAAAAAAAAAAAAAAAAABbQ29udGVudF9UeXBlc10ueG1sUEsBAi0AFAAG&#10;AAgAAAAhADj9If/WAAAAlAEAAAsAAAAAAAAAAAAAAAAALwEAAF9yZWxzLy5yZWxzUEsBAi0AFAAG&#10;AAgAAAAhAKU4JrnEAgAAqgUAAA4AAAAAAAAAAAAAAAAALgIAAGRycy9lMm9Eb2MueG1sUEsBAi0A&#10;FAAGAAgAAAAhACuoOVbgAAAACwEAAA8AAAAAAAAAAAAAAAAAHgUAAGRycy9kb3ducmV2LnhtbFBL&#10;BQYAAAAABAAEAPMAAAArBgAAAAA=&#10;" fillcolor="white [3201]" strokecolor="gray [1629]" strokeweight="2pt">
                <v:textbox>
                  <w:txbxContent>
                    <w:p w:rsidR="008A17E5" w:rsidRPr="008A17E5" w:rsidRDefault="008A17E5" w:rsidP="008A17E5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8A17E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Условные обозначения</w:t>
                      </w:r>
                    </w:p>
                    <w:p w:rsidR="008A17E5" w:rsidRDefault="008A17E5" w:rsidP="008A17E5">
                      <w:pPr>
                        <w:ind w:firstLine="0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8A17E5" w:rsidRPr="008A17E5" w:rsidRDefault="008A17E5" w:rsidP="008A17E5">
                      <w:pPr>
                        <w:ind w:firstLine="0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Вход</w:t>
                      </w:r>
                    </w:p>
                    <w:p w:rsidR="008A17E5" w:rsidRPr="008A17E5" w:rsidRDefault="008A17E5" w:rsidP="008A17E5">
                      <w:pPr>
                        <w:ind w:firstLine="0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8A17E5" w:rsidRPr="008A17E5" w:rsidRDefault="008A17E5" w:rsidP="008A17E5">
                      <w:pPr>
                        <w:ind w:firstLine="0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Выход</w:t>
                      </w:r>
                    </w:p>
                    <w:p w:rsidR="008A17E5" w:rsidRPr="008A17E5" w:rsidRDefault="008A17E5" w:rsidP="008A17E5">
                      <w:pPr>
                        <w:ind w:firstLine="0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8A17E5" w:rsidRPr="008A17E5" w:rsidRDefault="008A17E5" w:rsidP="008A17E5">
                      <w:pPr>
                        <w:ind w:firstLine="0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Кассы</w:t>
                      </w:r>
                    </w:p>
                    <w:p w:rsidR="008A17E5" w:rsidRPr="008A17E5" w:rsidRDefault="008A17E5" w:rsidP="008A17E5">
                      <w:pPr>
                        <w:ind w:firstLine="0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8A17E5" w:rsidRPr="008A17E5" w:rsidRDefault="008A17E5" w:rsidP="008A17E5">
                      <w:pPr>
                        <w:ind w:firstLine="0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8A17E5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Уголок потребителя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Calibri" w:hAnsi="Times New Roman" w:cs="Times New Roman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91F62" wp14:editId="6EA5B669">
                <wp:simplePos x="0" y="0"/>
                <wp:positionH relativeFrom="margin">
                  <wp:posOffset>1042035</wp:posOffset>
                </wp:positionH>
                <wp:positionV relativeFrom="paragraph">
                  <wp:posOffset>182880</wp:posOffset>
                </wp:positionV>
                <wp:extent cx="4791075" cy="2638425"/>
                <wp:effectExtent l="0" t="0" r="28575" b="28575"/>
                <wp:wrapThrough wrapText="bothSides">
                  <wp:wrapPolygon edited="0">
                    <wp:start x="0" y="0"/>
                    <wp:lineTo x="0" y="21678"/>
                    <wp:lineTo x="21643" y="21678"/>
                    <wp:lineTo x="21643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638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F9B61" id="Прямоугольник 1" o:spid="_x0000_s1026" style="position:absolute;margin-left:82.05pt;margin-top:14.4pt;width:377.2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5wuwIAAJ8FAAAOAAAAZHJzL2Uyb0RvYy54bWysVM1uEzEQviPxDpbvdDch6U/UTRW1KkIq&#10;bUWLena9drPC6zG2k004IXFF4hF4CC6Inz7D5o0YezfbKFRCQuzB6/H8z3wzh0eLUpG5sK4AndHe&#10;TkqJ0BzyQt9l9M316bN9SpxnOmcKtMjoUjh6NH765LAyI9GHKahcWIJGtBtVJqNT780oSRyfipK5&#10;HTBCI1OCLZlH0t4luWUVWi9V0k/T3aQCmxsLXDiHrycNk46jfSkF9xdSOuGJyijG5uNp43kbzmR8&#10;yEZ3lplpwdsw2D9EUbJCo9PO1AnzjMxs8YepsuAWHEi/w6FMQMqCi5gDZtNLt7K5mjIjYi5YHGe6&#10;Mrn/Z5afzy8tKXLsHSWaldii+svqw+pz/bO+X32sv9b39Y/Vp/pX/a3+TnqhXpVxI1S7Mpe2pRxe&#10;Q/ILacvwx7TIItZ42dVYLDzh+DjYO+ile0NKOPL6u8/3B/1hsJo8qBvr/AsBJQmXjFpsYqwtm585&#10;34iuRYI3pcPpQBX5aaFUJAJ8xLGyZM6w8X7RiwbUrHwFefM2TPFr2o/PCJKtZ4wngjBYidFtOEBe&#10;cJqESjS5x5tfKtEE9FpIrClm249+O0OND8a50H6dtdIoHdQkBt8pNgFvKSofG4DuW9mgJiLKO8X0&#10;7x47jegVtO+Uy0KDfcxA/rbz3Mivs29yDunfQr5EKFloZswZflpg/86Y85fM4lDh+OGi8Bd4SAVV&#10;RqG9UTIF+/6x9yCPWEcuJRUOaUbduxmzghL1UuMUHPQGgzDVkRgM9/pI2E3O7SZHz8pjQDgg0jG6&#10;eA3yXq2v0kJ5g/tkErwii2mOvjPKvV0Tx75ZHriRuJhMohhOsmH+TF8ZHoyHqgZ8Xi9umDUtiD3i&#10;/xzWA81GW1huZIOmhsnMgywi0B/q2tYbt0AEY7uxwprZpKPUw14d/wYAAP//AwBQSwMEFAAGAAgA&#10;AAAhACUgB2LeAAAACgEAAA8AAABkcnMvZG93bnJldi54bWxMj0FLxDAQhe+C/yGM4M1Nu9YSa9Nl&#10;EQTxIOyu4HXajG2xSUqS3a3+eseTHh/z8eZ79WaxkzhRiKN3GvJVBoJc583oeg1vh6cbBSImdAYn&#10;70jDF0XYNJcXNVbGn92OTvvUCy5xsUINQ0pzJWXsBrIYV34mx7cPHywmjqGXJuCZy+0k11lWSouj&#10;4w8DzvQ4UPe5P1oN7c6o6fsZDzaku/cXu1WvrVVaX18t2wcQiZb0B8OvPqtDw06tPzoTxcS5LHJG&#10;NawVT2DgPlcliFZDURS3IJta/p/Q/AAAAP//AwBQSwECLQAUAAYACAAAACEAtoM4kv4AAADhAQAA&#10;EwAAAAAAAAAAAAAAAAAAAAAAW0NvbnRlbnRfVHlwZXNdLnhtbFBLAQItABQABgAIAAAAIQA4/SH/&#10;1gAAAJQBAAALAAAAAAAAAAAAAAAAAC8BAABfcmVscy8ucmVsc1BLAQItABQABgAIAAAAIQBOmB5w&#10;uwIAAJ8FAAAOAAAAAAAAAAAAAAAAAC4CAABkcnMvZTJvRG9jLnhtbFBLAQItABQABgAIAAAAIQAl&#10;IAdi3gAAAAoBAAAPAAAAAAAAAAAAAAAAABUFAABkcnMvZG93bnJldi54bWxQSwUGAAAAAAQABADz&#10;AAAAIAYAAAAA&#10;" fillcolor="white [3201]" strokecolor="gray [1629]" strokeweight="2pt">
                <w10:wrap type="through" anchorx="margin"/>
              </v:rect>
            </w:pict>
          </mc:Fallback>
        </mc:AlternateContent>
      </w:r>
    </w:p>
    <w:p w:rsidR="008A17E5" w:rsidRDefault="008A17E5" w:rsidP="004D7298">
      <w:pPr>
        <w:shd w:val="clear" w:color="auto" w:fill="auto"/>
        <w:spacing w:line="276" w:lineRule="auto"/>
        <w:ind w:left="720"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8A17E5" w:rsidRDefault="008A17E5" w:rsidP="004D7298">
      <w:pPr>
        <w:shd w:val="clear" w:color="auto" w:fill="auto"/>
        <w:spacing w:line="276" w:lineRule="auto"/>
        <w:ind w:left="720"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8A17E5" w:rsidRDefault="008A17E5" w:rsidP="004D7298">
      <w:pPr>
        <w:shd w:val="clear" w:color="auto" w:fill="auto"/>
        <w:spacing w:line="276" w:lineRule="auto"/>
        <w:ind w:left="720"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8A17E5" w:rsidRDefault="008A17E5" w:rsidP="004D7298">
      <w:pPr>
        <w:shd w:val="clear" w:color="auto" w:fill="auto"/>
        <w:spacing w:line="276" w:lineRule="auto"/>
        <w:ind w:left="720"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8A17E5" w:rsidRDefault="008A17E5" w:rsidP="004D7298">
      <w:pPr>
        <w:shd w:val="clear" w:color="auto" w:fill="auto"/>
        <w:spacing w:line="276" w:lineRule="auto"/>
        <w:ind w:left="720"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8A17E5" w:rsidRDefault="008A17E5" w:rsidP="004D7298">
      <w:pPr>
        <w:shd w:val="clear" w:color="auto" w:fill="auto"/>
        <w:spacing w:line="276" w:lineRule="auto"/>
        <w:ind w:left="720"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8A17E5" w:rsidRDefault="008A17E5" w:rsidP="004D7298">
      <w:pPr>
        <w:shd w:val="clear" w:color="auto" w:fill="auto"/>
        <w:spacing w:line="276" w:lineRule="auto"/>
        <w:ind w:left="720"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8A17E5" w:rsidRDefault="008A17E5" w:rsidP="004D7298">
      <w:pPr>
        <w:shd w:val="clear" w:color="auto" w:fill="auto"/>
        <w:spacing w:line="276" w:lineRule="auto"/>
        <w:ind w:left="720"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8A17E5" w:rsidRDefault="008A17E5" w:rsidP="004D7298">
      <w:pPr>
        <w:shd w:val="clear" w:color="auto" w:fill="auto"/>
        <w:spacing w:line="276" w:lineRule="auto"/>
        <w:ind w:left="720"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8A17E5" w:rsidRPr="004D7298" w:rsidRDefault="008A17E5" w:rsidP="004D7298">
      <w:pPr>
        <w:shd w:val="clear" w:color="auto" w:fill="auto"/>
        <w:spacing w:line="276" w:lineRule="auto"/>
        <w:ind w:left="720"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FF5A02" w:rsidRPr="004D7298" w:rsidRDefault="001812AC" w:rsidP="003D0F4D">
      <w:pPr>
        <w:pStyle w:val="a3"/>
        <w:numPr>
          <w:ilvl w:val="0"/>
          <w:numId w:val="8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lastRenderedPageBreak/>
        <w:t xml:space="preserve"> В Письме</w:t>
      </w:r>
      <w:r w:rsidR="00652D1E">
        <w:rPr>
          <w:rFonts w:ascii="Times New Roman" w:hAnsi="Times New Roman" w:cs="Times New Roman"/>
          <w:sz w:val="28"/>
          <w:szCs w:val="28"/>
        </w:rPr>
        <w:t xml:space="preserve"> Роскомторга от 17.03.1994 N 1-314/32-9 «</w:t>
      </w:r>
      <w:r w:rsidR="00FF5A02" w:rsidRPr="004D7298">
        <w:rPr>
          <w:rFonts w:ascii="Times New Roman" w:hAnsi="Times New Roman" w:cs="Times New Roman"/>
          <w:sz w:val="28"/>
          <w:szCs w:val="28"/>
        </w:rPr>
        <w:t>О примерных правилах работы предприятия розничной торговли и Основных требованиях к рабо</w:t>
      </w:r>
      <w:r w:rsidR="005A134D">
        <w:rPr>
          <w:rFonts w:ascii="Times New Roman" w:hAnsi="Times New Roman" w:cs="Times New Roman"/>
          <w:sz w:val="28"/>
          <w:szCs w:val="28"/>
        </w:rPr>
        <w:t>те мелкорозничной торговой сети»</w:t>
      </w:r>
      <w:r w:rsidRPr="004D7298">
        <w:rPr>
          <w:rFonts w:ascii="Times New Roman" w:hAnsi="Times New Roman" w:cs="Times New Roman"/>
          <w:sz w:val="28"/>
          <w:szCs w:val="28"/>
        </w:rPr>
        <w:t xml:space="preserve"> было записано правило: «В торговых залах продовольственных магазинов должны быть установлены на доступном для покупателей месте контрольные весы…». Данный документ </w:t>
      </w:r>
      <w:r w:rsidR="00FF5A02" w:rsidRPr="004D7298">
        <w:rPr>
          <w:rFonts w:ascii="Times New Roman" w:hAnsi="Times New Roman" w:cs="Times New Roman"/>
          <w:sz w:val="28"/>
          <w:szCs w:val="28"/>
        </w:rPr>
        <w:t>у</w:t>
      </w:r>
      <w:r w:rsidR="000F4638">
        <w:rPr>
          <w:rFonts w:ascii="Times New Roman" w:hAnsi="Times New Roman" w:cs="Times New Roman"/>
          <w:sz w:val="28"/>
          <w:szCs w:val="28"/>
        </w:rPr>
        <w:t>тратил силу в связи с изданием Приказа</w:t>
      </w:r>
      <w:r w:rsidR="00FF5A02" w:rsidRPr="004D7298">
        <w:rPr>
          <w:rFonts w:ascii="Times New Roman" w:hAnsi="Times New Roman" w:cs="Times New Roman"/>
          <w:sz w:val="28"/>
          <w:szCs w:val="28"/>
        </w:rPr>
        <w:t xml:space="preserve"> Минп</w:t>
      </w:r>
      <w:r w:rsidR="005A134D">
        <w:rPr>
          <w:rFonts w:ascii="Times New Roman" w:hAnsi="Times New Roman" w:cs="Times New Roman"/>
          <w:sz w:val="28"/>
          <w:szCs w:val="28"/>
        </w:rPr>
        <w:t>ромторга России от 26.03.2012 N </w:t>
      </w:r>
      <w:r w:rsidR="00FF5A02" w:rsidRPr="004D7298">
        <w:rPr>
          <w:rFonts w:ascii="Times New Roman" w:hAnsi="Times New Roman" w:cs="Times New Roman"/>
          <w:sz w:val="28"/>
          <w:szCs w:val="28"/>
        </w:rPr>
        <w:t>05.</w:t>
      </w:r>
    </w:p>
    <w:p w:rsidR="001812AC" w:rsidRPr="004D7298" w:rsidRDefault="001812AC" w:rsidP="003D0F4D">
      <w:pPr>
        <w:pStyle w:val="a3"/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t>Каким образом потребитель в магазине может проконтролировать правильность взвешивания покупаемого продукта?</w:t>
      </w:r>
    </w:p>
    <w:p w:rsidR="001812AC" w:rsidRPr="004D7298" w:rsidRDefault="001812AC" w:rsidP="004D729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t>Как вы думаете, сохранилась ли ещё необходимость установки в магазинах контрольных весов? Свою точку зрения аргументируйте.</w:t>
      </w:r>
    </w:p>
    <w:p w:rsidR="001812AC" w:rsidRPr="004D7298" w:rsidRDefault="001812AC" w:rsidP="004D729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112" w:rsidRPr="004D7298" w:rsidRDefault="00A213D3" w:rsidP="004D7298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t>Свои замечания и предложения сообщите администрации магазина или запишите в «Книгу отзывов и предложений».</w:t>
      </w:r>
    </w:p>
    <w:p w:rsidR="00A213D3" w:rsidRPr="004D7298" w:rsidRDefault="0086179D" w:rsidP="004D729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t>Текст замечаний и предложений по итогам работы группы:</w:t>
      </w:r>
    </w:p>
    <w:p w:rsidR="0086179D" w:rsidRPr="004D7298" w:rsidRDefault="0086179D" w:rsidP="004D729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729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298" w:rsidRPr="004D7298" w:rsidRDefault="004D7298" w:rsidP="004D7298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t>Опираясь на З</w:t>
      </w:r>
      <w:r w:rsidR="00C309CA">
        <w:rPr>
          <w:rFonts w:ascii="Times New Roman" w:hAnsi="Times New Roman" w:cs="Times New Roman"/>
          <w:sz w:val="28"/>
          <w:szCs w:val="28"/>
        </w:rPr>
        <w:t>акон РФ от 07.02.1992 N 2300-1 «</w:t>
      </w:r>
      <w:r w:rsidRPr="004D7298">
        <w:rPr>
          <w:rFonts w:ascii="Times New Roman" w:hAnsi="Times New Roman" w:cs="Times New Roman"/>
          <w:sz w:val="28"/>
          <w:szCs w:val="28"/>
        </w:rPr>
        <w:t>О защите прав потребителей» (</w:t>
      </w:r>
      <w:hyperlink r:id="rId9" w:history="1">
        <w:r w:rsidRPr="004D7298">
          <w:rPr>
            <w:rStyle w:val="a8"/>
            <w:rFonts w:ascii="Times New Roman" w:hAnsi="Times New Roman" w:cs="Times New Roman"/>
            <w:sz w:val="28"/>
            <w:szCs w:val="28"/>
          </w:rPr>
          <w:t>http://www.consultant.ru/popular/consumerism/</w:t>
        </w:r>
      </w:hyperlink>
      <w:r w:rsidRPr="004D7298">
        <w:rPr>
          <w:rFonts w:ascii="Times New Roman" w:hAnsi="Times New Roman" w:cs="Times New Roman"/>
          <w:sz w:val="28"/>
          <w:szCs w:val="28"/>
        </w:rPr>
        <w:t>), запишите</w:t>
      </w:r>
      <w:r w:rsidR="00C309CA">
        <w:rPr>
          <w:rFonts w:ascii="Times New Roman" w:hAnsi="Times New Roman" w:cs="Times New Roman"/>
          <w:sz w:val="28"/>
          <w:szCs w:val="28"/>
        </w:rPr>
        <w:t>,</w:t>
      </w:r>
      <w:r w:rsidRPr="004D7298">
        <w:rPr>
          <w:rFonts w:ascii="Times New Roman" w:hAnsi="Times New Roman" w:cs="Times New Roman"/>
          <w:sz w:val="28"/>
          <w:szCs w:val="28"/>
        </w:rPr>
        <w:t xml:space="preserve"> какие права потребителей реализуются и не реализуются в данном магазине, указав соответствующие статьи закона.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913"/>
        <w:gridCol w:w="6927"/>
      </w:tblGrid>
      <w:tr w:rsidR="004D7298" w:rsidRPr="004D7298" w:rsidTr="00DA4644">
        <w:tc>
          <w:tcPr>
            <w:tcW w:w="6913" w:type="dxa"/>
          </w:tcPr>
          <w:p w:rsidR="004D7298" w:rsidRPr="004D7298" w:rsidRDefault="004D7298" w:rsidP="004D7298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98">
              <w:rPr>
                <w:rFonts w:ascii="Times New Roman" w:hAnsi="Times New Roman" w:cs="Times New Roman"/>
                <w:sz w:val="28"/>
                <w:szCs w:val="28"/>
              </w:rPr>
              <w:t>Реализованные права потребителя</w:t>
            </w:r>
          </w:p>
        </w:tc>
        <w:tc>
          <w:tcPr>
            <w:tcW w:w="6927" w:type="dxa"/>
          </w:tcPr>
          <w:p w:rsidR="004D7298" w:rsidRPr="004D7298" w:rsidRDefault="004D7298" w:rsidP="00C309CA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98">
              <w:rPr>
                <w:rFonts w:ascii="Times New Roman" w:hAnsi="Times New Roman" w:cs="Times New Roman"/>
                <w:sz w:val="28"/>
                <w:szCs w:val="28"/>
              </w:rPr>
              <w:t>Статьи За</w:t>
            </w:r>
            <w:r w:rsidR="00C309CA">
              <w:rPr>
                <w:rFonts w:ascii="Times New Roman" w:hAnsi="Times New Roman" w:cs="Times New Roman"/>
                <w:sz w:val="28"/>
                <w:szCs w:val="28"/>
              </w:rPr>
              <w:t>кона РФ от 07.02.1992 N 2300-1 «</w:t>
            </w:r>
            <w:r w:rsidRPr="004D7298">
              <w:rPr>
                <w:rFonts w:ascii="Times New Roman" w:hAnsi="Times New Roman" w:cs="Times New Roman"/>
                <w:sz w:val="28"/>
                <w:szCs w:val="28"/>
              </w:rPr>
              <w:t>О защите прав потребителей»</w:t>
            </w:r>
          </w:p>
        </w:tc>
      </w:tr>
      <w:tr w:rsidR="004D7298" w:rsidRPr="004D7298" w:rsidTr="00DA4644">
        <w:tc>
          <w:tcPr>
            <w:tcW w:w="6913" w:type="dxa"/>
          </w:tcPr>
          <w:p w:rsidR="004D7298" w:rsidRPr="004D7298" w:rsidRDefault="004D7298" w:rsidP="004D7298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4D7298" w:rsidRPr="004D7298" w:rsidRDefault="004D7298" w:rsidP="004D7298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98" w:rsidRPr="004D7298" w:rsidTr="00DA4644">
        <w:tc>
          <w:tcPr>
            <w:tcW w:w="6913" w:type="dxa"/>
          </w:tcPr>
          <w:p w:rsidR="004D7298" w:rsidRPr="004D7298" w:rsidRDefault="004D7298" w:rsidP="004D7298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4D7298" w:rsidRPr="004D7298" w:rsidRDefault="004D7298" w:rsidP="004D7298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98" w:rsidRPr="004D7298" w:rsidTr="00DA4644">
        <w:tc>
          <w:tcPr>
            <w:tcW w:w="6913" w:type="dxa"/>
          </w:tcPr>
          <w:p w:rsidR="004D7298" w:rsidRPr="004D7298" w:rsidRDefault="004D7298" w:rsidP="004D7298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4D7298" w:rsidRPr="004D7298" w:rsidRDefault="004D7298" w:rsidP="004D7298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98" w:rsidRPr="004D7298" w:rsidTr="00DA4644">
        <w:tc>
          <w:tcPr>
            <w:tcW w:w="6913" w:type="dxa"/>
          </w:tcPr>
          <w:p w:rsidR="004D7298" w:rsidRPr="004D7298" w:rsidRDefault="004D7298" w:rsidP="004D7298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4D7298" w:rsidRPr="004D7298" w:rsidRDefault="004D7298" w:rsidP="004D7298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98" w:rsidRPr="004D7298" w:rsidTr="00DA4644">
        <w:tc>
          <w:tcPr>
            <w:tcW w:w="6913" w:type="dxa"/>
          </w:tcPr>
          <w:p w:rsidR="004D7298" w:rsidRPr="004D7298" w:rsidRDefault="004D7298" w:rsidP="004D7298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98">
              <w:rPr>
                <w:rFonts w:ascii="Times New Roman" w:hAnsi="Times New Roman" w:cs="Times New Roman"/>
                <w:sz w:val="28"/>
                <w:szCs w:val="28"/>
              </w:rPr>
              <w:t>Нереализованные права потребителя</w:t>
            </w:r>
          </w:p>
        </w:tc>
        <w:tc>
          <w:tcPr>
            <w:tcW w:w="6927" w:type="dxa"/>
          </w:tcPr>
          <w:p w:rsidR="004D7298" w:rsidRPr="004D7298" w:rsidRDefault="004D7298" w:rsidP="004D7298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98" w:rsidRPr="004D7298" w:rsidTr="00DA4644">
        <w:tc>
          <w:tcPr>
            <w:tcW w:w="6913" w:type="dxa"/>
          </w:tcPr>
          <w:p w:rsidR="004D7298" w:rsidRPr="004D7298" w:rsidRDefault="004D7298" w:rsidP="004D7298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4D7298" w:rsidRPr="004D7298" w:rsidRDefault="004D7298" w:rsidP="004D7298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98" w:rsidRPr="004D7298" w:rsidTr="00DA4644">
        <w:tc>
          <w:tcPr>
            <w:tcW w:w="6913" w:type="dxa"/>
          </w:tcPr>
          <w:p w:rsidR="004D7298" w:rsidRPr="004D7298" w:rsidRDefault="004D7298" w:rsidP="004D7298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4D7298" w:rsidRPr="004D7298" w:rsidRDefault="004D7298" w:rsidP="004D7298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298" w:rsidRPr="004D7298" w:rsidRDefault="004D7298" w:rsidP="004D7298">
      <w:pPr>
        <w:pStyle w:val="a3"/>
        <w:numPr>
          <w:ilvl w:val="0"/>
          <w:numId w:val="8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t xml:space="preserve">Обратитесь к статье 43 Закона РФ от 07.02.1992 N </w:t>
      </w:r>
      <w:r w:rsidR="00C309CA">
        <w:rPr>
          <w:rFonts w:ascii="Times New Roman" w:hAnsi="Times New Roman" w:cs="Times New Roman"/>
          <w:sz w:val="28"/>
          <w:szCs w:val="28"/>
        </w:rPr>
        <w:t>2300-1 «</w:t>
      </w:r>
      <w:r w:rsidRPr="004D7298">
        <w:rPr>
          <w:rFonts w:ascii="Times New Roman" w:hAnsi="Times New Roman" w:cs="Times New Roman"/>
          <w:sz w:val="28"/>
          <w:szCs w:val="28"/>
        </w:rPr>
        <w:t>О защите прав потребителей» (</w:t>
      </w:r>
      <w:hyperlink r:id="rId10" w:history="1">
        <w:r w:rsidRPr="004D7298">
          <w:rPr>
            <w:rStyle w:val="a8"/>
            <w:rFonts w:ascii="Times New Roman" w:hAnsi="Times New Roman" w:cs="Times New Roman"/>
            <w:sz w:val="28"/>
            <w:szCs w:val="28"/>
          </w:rPr>
          <w:t>http://www.consultant.ru/popular/consumerism/</w:t>
        </w:r>
      </w:hyperlink>
      <w:r w:rsidRPr="004D7298">
        <w:rPr>
          <w:rFonts w:ascii="Times New Roman" w:hAnsi="Times New Roman" w:cs="Times New Roman"/>
          <w:sz w:val="28"/>
          <w:szCs w:val="28"/>
        </w:rPr>
        <w:t>). Какая ответственность за нарушение прав потребителей предусмотрена законом?</w:t>
      </w:r>
    </w:p>
    <w:p w:rsidR="004D7298" w:rsidRPr="004D7298" w:rsidRDefault="004D7298" w:rsidP="004D7298">
      <w:pPr>
        <w:pStyle w:val="a3"/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D7298" w:rsidRPr="004D7298" w:rsidRDefault="004D7298" w:rsidP="004D7298">
      <w:pPr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lastRenderedPageBreak/>
        <w:t>Итоговое задание:</w:t>
      </w:r>
    </w:p>
    <w:p w:rsidR="004D7298" w:rsidRPr="004D7298" w:rsidRDefault="0051027C" w:rsidP="004D729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Прослушав отчёты групп,</w:t>
      </w:r>
    </w:p>
    <w:p w:rsidR="004D7298" w:rsidRPr="004D7298" w:rsidRDefault="004D7298" w:rsidP="004D729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t>а) составьте памятку поведения потребителя в магазине, чтобы не допустить нарушения прав потребителей</w:t>
      </w:r>
    </w:p>
    <w:p w:rsidR="004D7298" w:rsidRPr="004D7298" w:rsidRDefault="004D7298" w:rsidP="004D7298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298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4D7298" w:rsidRPr="004D7298" w:rsidRDefault="004D7298" w:rsidP="004D729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t>б) сделайте вырез</w:t>
      </w:r>
      <w:r w:rsidR="003D0F4D">
        <w:rPr>
          <w:rFonts w:ascii="Times New Roman" w:hAnsi="Times New Roman" w:cs="Times New Roman"/>
          <w:sz w:val="28"/>
          <w:szCs w:val="28"/>
        </w:rPr>
        <w:t>ки из газет, журналов и создайте</w:t>
      </w:r>
      <w:bookmarkStart w:id="0" w:name="_GoBack"/>
      <w:bookmarkEnd w:id="0"/>
      <w:r w:rsidRPr="004D7298">
        <w:rPr>
          <w:rFonts w:ascii="Times New Roman" w:hAnsi="Times New Roman" w:cs="Times New Roman"/>
          <w:sz w:val="28"/>
          <w:szCs w:val="28"/>
        </w:rPr>
        <w:t xml:space="preserve"> коллаж из них на тему: «Каким должен быть современный потребитель»</w:t>
      </w:r>
    </w:p>
    <w:p w:rsidR="004D7298" w:rsidRPr="004D7298" w:rsidRDefault="004D7298" w:rsidP="004D7298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298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FF5A02" w:rsidRPr="004D7298" w:rsidRDefault="004D7298" w:rsidP="004D729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t>в) нарисуйте комикс «Потребитель! Знай свои права!»</w:t>
      </w:r>
    </w:p>
    <w:sectPr w:rsidR="00FF5A02" w:rsidRPr="004D7298" w:rsidSect="00273DBD">
      <w:footerReference w:type="default" r:id="rId11"/>
      <w:pgSz w:w="16838" w:h="11906" w:orient="landscape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EB" w:rsidRDefault="00FC69EB">
      <w:r>
        <w:separator/>
      </w:r>
    </w:p>
  </w:endnote>
  <w:endnote w:type="continuationSeparator" w:id="0">
    <w:p w:rsidR="00FC69EB" w:rsidRDefault="00FC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0F4D">
      <w:rPr>
        <w:noProof/>
      </w:rPr>
      <w:t>4</w:t>
    </w:r>
    <w:r>
      <w:fldChar w:fldCharType="end"/>
    </w:r>
  </w:p>
  <w:p w:rsidR="00945A8D" w:rsidRDefault="00FC69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EB" w:rsidRDefault="00FC69EB">
      <w:r>
        <w:separator/>
      </w:r>
    </w:p>
  </w:footnote>
  <w:footnote w:type="continuationSeparator" w:id="0">
    <w:p w:rsidR="00FC69EB" w:rsidRDefault="00FC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26B89"/>
    <w:multiLevelType w:val="hybridMultilevel"/>
    <w:tmpl w:val="86B8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54863"/>
    <w:multiLevelType w:val="hybridMultilevel"/>
    <w:tmpl w:val="7FC87DE6"/>
    <w:lvl w:ilvl="0" w:tplc="9376A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E5BEF"/>
    <w:multiLevelType w:val="hybridMultilevel"/>
    <w:tmpl w:val="42B4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F3"/>
    <w:rsid w:val="00002B9C"/>
    <w:rsid w:val="00006A59"/>
    <w:rsid w:val="00006CFB"/>
    <w:rsid w:val="0001478E"/>
    <w:rsid w:val="00020B56"/>
    <w:rsid w:val="00023BFC"/>
    <w:rsid w:val="00066FAB"/>
    <w:rsid w:val="00086D84"/>
    <w:rsid w:val="00096E01"/>
    <w:rsid w:val="000A1D4A"/>
    <w:rsid w:val="000F4638"/>
    <w:rsid w:val="00100848"/>
    <w:rsid w:val="001176DB"/>
    <w:rsid w:val="001401F2"/>
    <w:rsid w:val="001812AC"/>
    <w:rsid w:val="00182918"/>
    <w:rsid w:val="00190170"/>
    <w:rsid w:val="00195D92"/>
    <w:rsid w:val="001A2CBB"/>
    <w:rsid w:val="001A53A0"/>
    <w:rsid w:val="001D4E41"/>
    <w:rsid w:val="00227F26"/>
    <w:rsid w:val="00234656"/>
    <w:rsid w:val="00244FB8"/>
    <w:rsid w:val="002A18B2"/>
    <w:rsid w:val="002B1102"/>
    <w:rsid w:val="002E1E00"/>
    <w:rsid w:val="00303C16"/>
    <w:rsid w:val="003068BD"/>
    <w:rsid w:val="0031370A"/>
    <w:rsid w:val="003239A3"/>
    <w:rsid w:val="0035543B"/>
    <w:rsid w:val="003B200B"/>
    <w:rsid w:val="003D0F4D"/>
    <w:rsid w:val="003D75A4"/>
    <w:rsid w:val="003F421C"/>
    <w:rsid w:val="0042286B"/>
    <w:rsid w:val="004312C6"/>
    <w:rsid w:val="00432936"/>
    <w:rsid w:val="00440391"/>
    <w:rsid w:val="00444FC8"/>
    <w:rsid w:val="00466D96"/>
    <w:rsid w:val="00477283"/>
    <w:rsid w:val="004827E1"/>
    <w:rsid w:val="004A51C5"/>
    <w:rsid w:val="004A637E"/>
    <w:rsid w:val="004B7CDD"/>
    <w:rsid w:val="004C1CB8"/>
    <w:rsid w:val="004C4C6D"/>
    <w:rsid w:val="004D7298"/>
    <w:rsid w:val="004E333C"/>
    <w:rsid w:val="004F6460"/>
    <w:rsid w:val="005009BE"/>
    <w:rsid w:val="0051027C"/>
    <w:rsid w:val="005602B6"/>
    <w:rsid w:val="0057575B"/>
    <w:rsid w:val="00576A62"/>
    <w:rsid w:val="00591417"/>
    <w:rsid w:val="005A134D"/>
    <w:rsid w:val="005D0EE3"/>
    <w:rsid w:val="005F57B6"/>
    <w:rsid w:val="00637249"/>
    <w:rsid w:val="00644A82"/>
    <w:rsid w:val="00652D1E"/>
    <w:rsid w:val="006A2E7D"/>
    <w:rsid w:val="006C3697"/>
    <w:rsid w:val="006E7C14"/>
    <w:rsid w:val="006F4F41"/>
    <w:rsid w:val="00704EFF"/>
    <w:rsid w:val="007954BB"/>
    <w:rsid w:val="007C629B"/>
    <w:rsid w:val="007D2631"/>
    <w:rsid w:val="00814C82"/>
    <w:rsid w:val="008377CD"/>
    <w:rsid w:val="00851C69"/>
    <w:rsid w:val="0086179D"/>
    <w:rsid w:val="0089069B"/>
    <w:rsid w:val="008A11F6"/>
    <w:rsid w:val="008A17E5"/>
    <w:rsid w:val="008A5146"/>
    <w:rsid w:val="008E3112"/>
    <w:rsid w:val="00922833"/>
    <w:rsid w:val="009424C6"/>
    <w:rsid w:val="00980FAF"/>
    <w:rsid w:val="009959D8"/>
    <w:rsid w:val="009A5213"/>
    <w:rsid w:val="009B06DC"/>
    <w:rsid w:val="009C48E9"/>
    <w:rsid w:val="00A14562"/>
    <w:rsid w:val="00A213D3"/>
    <w:rsid w:val="00A56839"/>
    <w:rsid w:val="00A81482"/>
    <w:rsid w:val="00AA1238"/>
    <w:rsid w:val="00AB4A50"/>
    <w:rsid w:val="00AC14DE"/>
    <w:rsid w:val="00B25353"/>
    <w:rsid w:val="00B3558E"/>
    <w:rsid w:val="00B4466B"/>
    <w:rsid w:val="00BA7CAA"/>
    <w:rsid w:val="00BC4D41"/>
    <w:rsid w:val="00BE22C2"/>
    <w:rsid w:val="00C23462"/>
    <w:rsid w:val="00C309CA"/>
    <w:rsid w:val="00C40906"/>
    <w:rsid w:val="00C44BF5"/>
    <w:rsid w:val="00CA26F3"/>
    <w:rsid w:val="00CC5597"/>
    <w:rsid w:val="00CD243B"/>
    <w:rsid w:val="00CE3CFE"/>
    <w:rsid w:val="00D21B88"/>
    <w:rsid w:val="00D44A8B"/>
    <w:rsid w:val="00D812F0"/>
    <w:rsid w:val="00DA4FB7"/>
    <w:rsid w:val="00DA5D47"/>
    <w:rsid w:val="00DC2909"/>
    <w:rsid w:val="00E10FE8"/>
    <w:rsid w:val="00E22327"/>
    <w:rsid w:val="00E64956"/>
    <w:rsid w:val="00E714D3"/>
    <w:rsid w:val="00E737BF"/>
    <w:rsid w:val="00E81BE7"/>
    <w:rsid w:val="00E907A4"/>
    <w:rsid w:val="00F22CE5"/>
    <w:rsid w:val="00F42CCA"/>
    <w:rsid w:val="00F6139C"/>
    <w:rsid w:val="00F627BE"/>
    <w:rsid w:val="00F91CC3"/>
    <w:rsid w:val="00FA5D6A"/>
    <w:rsid w:val="00FB0C6F"/>
    <w:rsid w:val="00FC0A18"/>
    <w:rsid w:val="00FC69EB"/>
    <w:rsid w:val="00FC6B59"/>
    <w:rsid w:val="00FF1A2D"/>
    <w:rsid w:val="00FF4320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0A42-F6A1-4997-A626-313129F8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0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6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C3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com/ugolok-potrebite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popular/consumeris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consumeris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48F0C-1E15-457D-AC32-89D1A024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Анаит Аветовна Погосян</cp:lastModifiedBy>
  <cp:revision>70</cp:revision>
  <cp:lastPrinted>2015-11-11T12:58:00Z</cp:lastPrinted>
  <dcterms:created xsi:type="dcterms:W3CDTF">2014-11-26T16:27:00Z</dcterms:created>
  <dcterms:modified xsi:type="dcterms:W3CDTF">2016-02-12T07:51:00Z</dcterms:modified>
</cp:coreProperties>
</file>