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6CA" w:rsidRPr="005D03A4" w:rsidRDefault="00E526CA" w:rsidP="00E526CA">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Рабочий лист</w:t>
      </w:r>
    </w:p>
    <w:p w:rsidR="00E526CA" w:rsidRDefault="00E526CA" w:rsidP="00E526CA">
      <w:pPr>
        <w:jc w:val="both"/>
        <w:rPr>
          <w:rFonts w:ascii="Times New Roman" w:hAnsi="Times New Roman" w:cs="Times New Roman"/>
          <w:b/>
          <w:sz w:val="28"/>
          <w:szCs w:val="28"/>
        </w:rPr>
      </w:pPr>
    </w:p>
    <w:p w:rsidR="00E526CA" w:rsidRDefault="00E526CA" w:rsidP="00E526CA">
      <w:pPr>
        <w:jc w:val="both"/>
        <w:rPr>
          <w:rFonts w:ascii="Times New Roman" w:hAnsi="Times New Roman" w:cs="Times New Roman"/>
          <w:sz w:val="28"/>
          <w:szCs w:val="28"/>
        </w:rPr>
      </w:pPr>
      <w:r w:rsidRPr="0051464B">
        <w:rPr>
          <w:rFonts w:ascii="Times New Roman" w:hAnsi="Times New Roman" w:cs="Times New Roman"/>
          <w:b/>
          <w:sz w:val="28"/>
          <w:szCs w:val="28"/>
        </w:rPr>
        <w:t>Задание 1</w:t>
      </w:r>
      <w:r>
        <w:rPr>
          <w:rFonts w:ascii="Times New Roman" w:hAnsi="Times New Roman" w:cs="Times New Roman"/>
          <w:b/>
          <w:sz w:val="28"/>
          <w:szCs w:val="28"/>
        </w:rPr>
        <w:t>.</w:t>
      </w:r>
      <w:r w:rsidRPr="0051464B">
        <w:rPr>
          <w:rFonts w:ascii="Times New Roman" w:hAnsi="Times New Roman" w:cs="Times New Roman"/>
          <w:b/>
          <w:sz w:val="28"/>
          <w:szCs w:val="28"/>
        </w:rPr>
        <w:t xml:space="preserve"> </w:t>
      </w:r>
      <w:r w:rsidRPr="0051464B">
        <w:rPr>
          <w:rFonts w:ascii="Times New Roman" w:hAnsi="Times New Roman" w:cs="Times New Roman"/>
          <w:sz w:val="28"/>
          <w:szCs w:val="28"/>
        </w:rPr>
        <w:t>Прочитайте</w:t>
      </w:r>
      <w:r>
        <w:rPr>
          <w:rFonts w:ascii="Times New Roman" w:hAnsi="Times New Roman" w:cs="Times New Roman"/>
          <w:sz w:val="28"/>
          <w:szCs w:val="28"/>
        </w:rPr>
        <w:t xml:space="preserve"> представленный источник и ответьте на вопросы: </w:t>
      </w:r>
      <w:r w:rsidRPr="0051464B">
        <w:rPr>
          <w:rFonts w:ascii="Times New Roman" w:hAnsi="Times New Roman" w:cs="Times New Roman"/>
          <w:sz w:val="28"/>
          <w:szCs w:val="28"/>
        </w:rPr>
        <w:t xml:space="preserve"> </w:t>
      </w:r>
    </w:p>
    <w:p w:rsidR="00E526CA" w:rsidRDefault="00E526CA" w:rsidP="00E526CA">
      <w:pPr>
        <w:pStyle w:val="a5"/>
        <w:spacing w:before="0" w:beforeAutospacing="0" w:after="0" w:afterAutospacing="0" w:line="276" w:lineRule="auto"/>
        <w:jc w:val="both"/>
        <w:rPr>
          <w:sz w:val="28"/>
          <w:szCs w:val="28"/>
        </w:rPr>
      </w:pPr>
      <w:r w:rsidRPr="000922C3">
        <w:rPr>
          <w:sz w:val="28"/>
          <w:szCs w:val="28"/>
        </w:rPr>
        <w:t>Пояснительн</w:t>
      </w:r>
      <w:r>
        <w:rPr>
          <w:sz w:val="28"/>
          <w:szCs w:val="28"/>
        </w:rPr>
        <w:t>ая</w:t>
      </w:r>
      <w:r w:rsidRPr="000922C3">
        <w:rPr>
          <w:sz w:val="28"/>
          <w:szCs w:val="28"/>
        </w:rPr>
        <w:t xml:space="preserve"> записк</w:t>
      </w:r>
      <w:r>
        <w:rPr>
          <w:sz w:val="28"/>
          <w:szCs w:val="28"/>
        </w:rPr>
        <w:t>а</w:t>
      </w:r>
      <w:r w:rsidRPr="000922C3">
        <w:rPr>
          <w:sz w:val="28"/>
          <w:szCs w:val="28"/>
        </w:rPr>
        <w:t xml:space="preserve"> к проекту федерального закона N 371970-4 </w:t>
      </w:r>
    </w:p>
    <w:p w:rsidR="00E526CA" w:rsidRPr="001E5069" w:rsidRDefault="00E526CA" w:rsidP="00E526CA">
      <w:pPr>
        <w:pStyle w:val="a5"/>
        <w:spacing w:before="0" w:beforeAutospacing="0" w:after="0" w:afterAutospacing="0" w:line="276" w:lineRule="auto"/>
        <w:jc w:val="both"/>
        <w:rPr>
          <w:sz w:val="28"/>
          <w:szCs w:val="28"/>
        </w:rPr>
      </w:pPr>
      <w:r w:rsidRPr="000922C3">
        <w:rPr>
          <w:sz w:val="28"/>
          <w:szCs w:val="28"/>
        </w:rPr>
        <w:t>"О внесении изменения в статью 1.1 Федерального закона "О днях воинской славы и памятных датах России" (об установлении дня воинской славы России - День героя Отечества</w:t>
      </w:r>
      <w:r>
        <w:rPr>
          <w:sz w:val="28"/>
          <w:szCs w:val="28"/>
        </w:rPr>
        <w:t>)</w:t>
      </w:r>
    </w:p>
    <w:p w:rsidR="00E526CA" w:rsidRPr="000922C3" w:rsidRDefault="00E526CA" w:rsidP="00E526CA">
      <w:pPr>
        <w:pStyle w:val="a5"/>
        <w:spacing w:before="0" w:beforeAutospacing="0" w:after="0" w:afterAutospacing="0" w:line="276" w:lineRule="auto"/>
        <w:ind w:firstLine="708"/>
        <w:jc w:val="both"/>
        <w:rPr>
          <w:i/>
          <w:sz w:val="28"/>
          <w:szCs w:val="28"/>
        </w:rPr>
      </w:pPr>
      <w:r w:rsidRPr="000922C3">
        <w:rPr>
          <w:i/>
          <w:sz w:val="28"/>
          <w:szCs w:val="28"/>
        </w:rPr>
        <w:t xml:space="preserve">Источник: </w:t>
      </w:r>
      <w:hyperlink r:id="rId6" w:history="1">
        <w:r w:rsidRPr="000922C3">
          <w:rPr>
            <w:rStyle w:val="a3"/>
            <w:i/>
            <w:sz w:val="28"/>
            <w:szCs w:val="28"/>
          </w:rPr>
          <w:t>http://docs.cntd.ru/document/902029542</w:t>
        </w:r>
      </w:hyperlink>
    </w:p>
    <w:p w:rsidR="00E526CA" w:rsidRPr="000922C3" w:rsidRDefault="00E526CA" w:rsidP="00E526CA">
      <w:pPr>
        <w:pStyle w:val="a5"/>
        <w:spacing w:before="0" w:beforeAutospacing="0" w:after="0" w:afterAutospacing="0" w:line="276" w:lineRule="auto"/>
        <w:ind w:firstLine="708"/>
        <w:jc w:val="both"/>
        <w:rPr>
          <w:i/>
          <w:sz w:val="28"/>
          <w:szCs w:val="28"/>
        </w:rPr>
      </w:pPr>
    </w:p>
    <w:p w:rsidR="00E526CA" w:rsidRDefault="00E526CA" w:rsidP="00E526CA">
      <w:pPr>
        <w:spacing w:after="0"/>
        <w:jc w:val="both"/>
        <w:rPr>
          <w:rFonts w:ascii="Times New Roman" w:hAnsi="Times New Roman" w:cs="Times New Roman"/>
          <w:sz w:val="28"/>
          <w:szCs w:val="28"/>
          <w:lang w:eastAsia="ru-RU"/>
        </w:rPr>
      </w:pPr>
      <w:r w:rsidRPr="00270A84">
        <w:rPr>
          <w:rFonts w:ascii="Times New Roman" w:hAnsi="Times New Roman" w:cs="Times New Roman"/>
          <w:sz w:val="28"/>
          <w:szCs w:val="28"/>
          <w:lang w:eastAsia="ru-RU"/>
        </w:rPr>
        <w:t xml:space="preserve">1. Определите, кто и когда </w:t>
      </w:r>
      <w:r>
        <w:rPr>
          <w:rFonts w:ascii="Times New Roman" w:hAnsi="Times New Roman" w:cs="Times New Roman"/>
          <w:sz w:val="28"/>
          <w:szCs w:val="28"/>
          <w:lang w:eastAsia="ru-RU"/>
        </w:rPr>
        <w:t xml:space="preserve">впервые в России </w:t>
      </w:r>
      <w:r w:rsidRPr="00270A84">
        <w:rPr>
          <w:rFonts w:ascii="Times New Roman" w:hAnsi="Times New Roman" w:cs="Times New Roman"/>
          <w:sz w:val="28"/>
          <w:szCs w:val="28"/>
          <w:lang w:eastAsia="ru-RU"/>
        </w:rPr>
        <w:t>учредил орден Святого Георгия Победоносца?</w:t>
      </w:r>
      <w:r>
        <w:rPr>
          <w:rFonts w:ascii="Times New Roman" w:hAnsi="Times New Roman" w:cs="Times New Roman"/>
          <w:sz w:val="28"/>
          <w:szCs w:val="28"/>
          <w:lang w:eastAsia="ru-RU"/>
        </w:rPr>
        <w:t xml:space="preserve"> _________________________________________________________________________________________________________________________________ </w:t>
      </w:r>
    </w:p>
    <w:p w:rsidR="00E526CA" w:rsidRDefault="00E526CA" w:rsidP="00E526CA">
      <w:pPr>
        <w:spacing w:after="0"/>
        <w:jc w:val="both"/>
        <w:rPr>
          <w:rFonts w:ascii="Times New Roman" w:hAnsi="Times New Roman" w:cs="Times New Roman"/>
          <w:noProof/>
          <w:sz w:val="28"/>
          <w:szCs w:val="28"/>
        </w:rPr>
      </w:pPr>
      <w:r>
        <w:rPr>
          <w:rFonts w:ascii="Times New Roman" w:hAnsi="Times New Roman" w:cs="Times New Roman"/>
          <w:noProof/>
          <w:sz w:val="28"/>
          <w:szCs w:val="28"/>
        </w:rPr>
        <w:t xml:space="preserve">2. Найдите в источнике, когда </w:t>
      </w:r>
      <w:r w:rsidRPr="00D55546">
        <w:rPr>
          <w:rFonts w:ascii="Times New Roman" w:hAnsi="Times New Roman" w:cs="Times New Roman"/>
          <w:noProof/>
          <w:sz w:val="28"/>
          <w:szCs w:val="28"/>
        </w:rPr>
        <w:t>ордену Святого Георгия возвращена роль высшей военной награды Российской Федерации</w:t>
      </w:r>
      <w:r>
        <w:rPr>
          <w:rFonts w:ascii="Times New Roman" w:hAnsi="Times New Roman" w:cs="Times New Roman"/>
          <w:noProof/>
          <w:sz w:val="28"/>
          <w:szCs w:val="28"/>
        </w:rPr>
        <w:t>?</w:t>
      </w:r>
    </w:p>
    <w:p w:rsidR="00E526CA" w:rsidRDefault="00E526CA" w:rsidP="00E526CA">
      <w:pPr>
        <w:spacing w:after="0"/>
        <w:jc w:val="both"/>
        <w:rPr>
          <w:rFonts w:ascii="Times New Roman" w:hAnsi="Times New Roman" w:cs="Times New Roman"/>
          <w:noProof/>
          <w:sz w:val="28"/>
          <w:szCs w:val="28"/>
        </w:rPr>
      </w:pPr>
      <w:r>
        <w:rPr>
          <w:rFonts w:ascii="Times New Roman" w:hAnsi="Times New Roman" w:cs="Times New Roman"/>
          <w:noProof/>
          <w:sz w:val="28"/>
          <w:szCs w:val="28"/>
        </w:rPr>
        <w:t>_______________________________________________________________</w:t>
      </w:r>
    </w:p>
    <w:p w:rsidR="00E526CA" w:rsidRDefault="00E526CA" w:rsidP="00E526CA">
      <w:pPr>
        <w:spacing w:after="0"/>
        <w:jc w:val="both"/>
        <w:rPr>
          <w:rFonts w:ascii="Times New Roman" w:hAnsi="Times New Roman" w:cs="Times New Roman"/>
          <w:noProof/>
          <w:sz w:val="28"/>
          <w:szCs w:val="28"/>
        </w:rPr>
      </w:pPr>
      <w:r>
        <w:rPr>
          <w:rFonts w:ascii="Times New Roman" w:hAnsi="Times New Roman" w:cs="Times New Roman"/>
          <w:noProof/>
          <w:sz w:val="28"/>
          <w:szCs w:val="28"/>
        </w:rPr>
        <w:t>3</w:t>
      </w:r>
      <w:r w:rsidRPr="000922C3">
        <w:rPr>
          <w:rFonts w:ascii="Times New Roman" w:hAnsi="Times New Roman" w:cs="Times New Roman"/>
          <w:noProof/>
          <w:sz w:val="28"/>
          <w:szCs w:val="28"/>
        </w:rPr>
        <w:t>. Как вы думаете, почему в наше время восстановили праздник</w:t>
      </w:r>
      <w:r w:rsidR="006E5A7D">
        <w:rPr>
          <w:rFonts w:ascii="Times New Roman" w:hAnsi="Times New Roman" w:cs="Times New Roman"/>
          <w:noProof/>
          <w:sz w:val="28"/>
          <w:szCs w:val="28"/>
        </w:rPr>
        <w:t xml:space="preserve"> День Г</w:t>
      </w:r>
      <w:r>
        <w:rPr>
          <w:rFonts w:ascii="Times New Roman" w:hAnsi="Times New Roman" w:cs="Times New Roman"/>
          <w:noProof/>
          <w:sz w:val="28"/>
          <w:szCs w:val="28"/>
        </w:rPr>
        <w:t>еоргиевских кавалеров и эта же дата закреплена как Памятная дата России – День Героев Отечества? _____________________________________________</w:t>
      </w:r>
    </w:p>
    <w:p w:rsidR="00E526CA" w:rsidRDefault="00E526CA" w:rsidP="00E526CA">
      <w:pPr>
        <w:spacing w:after="0"/>
        <w:jc w:val="both"/>
        <w:rPr>
          <w:rFonts w:ascii="Times New Roman" w:hAnsi="Times New Roman" w:cs="Times New Roman"/>
          <w:noProof/>
          <w:sz w:val="28"/>
          <w:szCs w:val="28"/>
        </w:rPr>
      </w:pPr>
      <w:r>
        <w:rPr>
          <w:rFonts w:ascii="Times New Roman" w:hAnsi="Times New Roman" w:cs="Times New Roman"/>
          <w:noProof/>
          <w:sz w:val="28"/>
          <w:szCs w:val="28"/>
        </w:rPr>
        <w:t xml:space="preserve">____________________________________________________________________________________________________________________________________   </w:t>
      </w:r>
    </w:p>
    <w:p w:rsidR="00E526CA" w:rsidRDefault="000E4E7D" w:rsidP="00E526C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4. Найдите в тексте, кого чествуют</w:t>
      </w:r>
      <w:r w:rsidR="00E526CA">
        <w:rPr>
          <w:rFonts w:ascii="Times New Roman" w:hAnsi="Times New Roman" w:cs="Times New Roman"/>
          <w:sz w:val="28"/>
          <w:szCs w:val="28"/>
          <w:lang w:eastAsia="ru-RU"/>
        </w:rPr>
        <w:t xml:space="preserve"> в День Ге</w:t>
      </w:r>
      <w:r>
        <w:rPr>
          <w:rFonts w:ascii="Times New Roman" w:hAnsi="Times New Roman" w:cs="Times New Roman"/>
          <w:sz w:val="28"/>
          <w:szCs w:val="28"/>
          <w:lang w:eastAsia="ru-RU"/>
        </w:rPr>
        <w:t>роев Отечества в России</w:t>
      </w:r>
      <w:r w:rsidR="00E526CA">
        <w:rPr>
          <w:rFonts w:ascii="Times New Roman" w:hAnsi="Times New Roman" w:cs="Times New Roman"/>
          <w:sz w:val="28"/>
          <w:szCs w:val="28"/>
          <w:lang w:eastAsia="ru-RU"/>
        </w:rPr>
        <w:t>?  ______________________________________________________________</w:t>
      </w:r>
    </w:p>
    <w:p w:rsidR="00E526CA" w:rsidRDefault="00E526CA" w:rsidP="00E526CA">
      <w:pPr>
        <w:spacing w:after="0"/>
        <w:jc w:val="both"/>
        <w:rPr>
          <w:rFonts w:ascii="Times New Roman" w:hAnsi="Times New Roman" w:cs="Times New Roman"/>
          <w:sz w:val="28"/>
          <w:szCs w:val="28"/>
          <w:lang w:eastAsia="ru-RU"/>
        </w:rPr>
      </w:pPr>
      <w:r>
        <w:rPr>
          <w:rFonts w:ascii="Times New Roman" w:hAnsi="Times New Roman" w:cs="Times New Roman"/>
          <w:sz w:val="28"/>
          <w:szCs w:val="28"/>
          <w:lang w:eastAsia="ru-RU"/>
        </w:rPr>
        <w:t>____________________________________________________________________________________________________________________________________</w:t>
      </w:r>
    </w:p>
    <w:p w:rsidR="00E526CA" w:rsidRDefault="00E526CA" w:rsidP="00E526CA">
      <w:pPr>
        <w:spacing w:after="0" w:line="240" w:lineRule="auto"/>
        <w:jc w:val="both"/>
        <w:rPr>
          <w:rFonts w:ascii="Times New Roman" w:hAnsi="Times New Roman" w:cs="Times New Roman"/>
          <w:sz w:val="28"/>
          <w:szCs w:val="28"/>
          <w:lang w:eastAsia="ru-RU"/>
        </w:rPr>
      </w:pPr>
    </w:p>
    <w:p w:rsidR="00E526CA" w:rsidRDefault="00E526CA" w:rsidP="00E526CA">
      <w:pPr>
        <w:spacing w:after="0"/>
        <w:jc w:val="both"/>
        <w:rPr>
          <w:rFonts w:ascii="Times New Roman" w:hAnsi="Times New Roman" w:cs="Times New Roman"/>
          <w:sz w:val="28"/>
          <w:szCs w:val="28"/>
        </w:rPr>
      </w:pPr>
      <w:r w:rsidRPr="00BF6377">
        <w:rPr>
          <w:rFonts w:ascii="Times New Roman" w:hAnsi="Times New Roman" w:cs="Times New Roman"/>
          <w:b/>
          <w:sz w:val="28"/>
          <w:szCs w:val="28"/>
        </w:rPr>
        <w:t xml:space="preserve">Задание </w:t>
      </w:r>
      <w:r>
        <w:rPr>
          <w:rFonts w:ascii="Times New Roman" w:hAnsi="Times New Roman" w:cs="Times New Roman"/>
          <w:b/>
          <w:sz w:val="28"/>
          <w:szCs w:val="28"/>
        </w:rPr>
        <w:t xml:space="preserve">2. </w:t>
      </w:r>
      <w:r w:rsidRPr="00B034D8">
        <w:rPr>
          <w:rFonts w:ascii="Times New Roman" w:hAnsi="Times New Roman" w:cs="Times New Roman"/>
          <w:sz w:val="28"/>
          <w:szCs w:val="28"/>
        </w:rPr>
        <w:t>П</w:t>
      </w:r>
      <w:r>
        <w:rPr>
          <w:rFonts w:ascii="Times New Roman" w:hAnsi="Times New Roman" w:cs="Times New Roman"/>
          <w:sz w:val="28"/>
          <w:szCs w:val="28"/>
        </w:rPr>
        <w:t xml:space="preserve">рочитайте извлечения из статутов орденов Святого Георгия 1769 и 2000 гг. и выполните задания. </w:t>
      </w:r>
      <w:r w:rsidRPr="00B034D8">
        <w:rPr>
          <w:rFonts w:ascii="Times New Roman" w:hAnsi="Times New Roman" w:cs="Times New Roman"/>
          <w:sz w:val="28"/>
          <w:szCs w:val="28"/>
        </w:rPr>
        <w:t xml:space="preserve"> </w:t>
      </w:r>
    </w:p>
    <w:p w:rsidR="00E526CA" w:rsidRPr="008E4EF6" w:rsidRDefault="00E526CA" w:rsidP="00E526CA">
      <w:pPr>
        <w:spacing w:after="0" w:line="240" w:lineRule="auto"/>
        <w:jc w:val="both"/>
        <w:rPr>
          <w:rFonts w:ascii="Times New Roman" w:hAnsi="Times New Roman" w:cs="Times New Roman"/>
          <w:sz w:val="28"/>
          <w:szCs w:val="28"/>
        </w:rPr>
      </w:pPr>
    </w:p>
    <w:p w:rsidR="00E526CA" w:rsidRPr="008E4EF6" w:rsidRDefault="00E526CA" w:rsidP="00E526CA">
      <w:pPr>
        <w:spacing w:after="0"/>
        <w:jc w:val="center"/>
        <w:rPr>
          <w:rFonts w:ascii="Times New Roman" w:hAnsi="Times New Roman" w:cs="Times New Roman"/>
          <w:sz w:val="28"/>
          <w:szCs w:val="28"/>
        </w:rPr>
      </w:pPr>
      <w:r w:rsidRPr="008E4EF6">
        <w:rPr>
          <w:rFonts w:ascii="Times New Roman" w:hAnsi="Times New Roman" w:cs="Times New Roman"/>
          <w:sz w:val="28"/>
          <w:szCs w:val="28"/>
        </w:rPr>
        <w:t>СТАТУТ</w:t>
      </w:r>
    </w:p>
    <w:p w:rsidR="00E526CA" w:rsidRPr="008E4EF6" w:rsidRDefault="00E526CA" w:rsidP="00E526CA">
      <w:pPr>
        <w:spacing w:after="0"/>
        <w:jc w:val="center"/>
        <w:rPr>
          <w:rFonts w:ascii="Times New Roman" w:hAnsi="Times New Roman" w:cs="Times New Roman"/>
          <w:sz w:val="28"/>
          <w:szCs w:val="28"/>
        </w:rPr>
      </w:pPr>
      <w:r w:rsidRPr="008E4EF6">
        <w:rPr>
          <w:rFonts w:ascii="Times New Roman" w:hAnsi="Times New Roman" w:cs="Times New Roman"/>
          <w:sz w:val="28"/>
          <w:szCs w:val="28"/>
        </w:rPr>
        <w:t>ВОЕННОГО ОРДЕНА СВЯТОГО</w:t>
      </w:r>
    </w:p>
    <w:p w:rsidR="00E526CA" w:rsidRPr="008E4EF6" w:rsidRDefault="00E526CA" w:rsidP="00E526CA">
      <w:pPr>
        <w:spacing w:after="0"/>
        <w:jc w:val="center"/>
        <w:rPr>
          <w:rFonts w:ascii="Times New Roman" w:hAnsi="Times New Roman" w:cs="Times New Roman"/>
          <w:sz w:val="28"/>
          <w:szCs w:val="28"/>
        </w:rPr>
      </w:pPr>
      <w:r w:rsidRPr="008E4EF6">
        <w:rPr>
          <w:rFonts w:ascii="Times New Roman" w:hAnsi="Times New Roman" w:cs="Times New Roman"/>
          <w:sz w:val="28"/>
          <w:szCs w:val="28"/>
        </w:rPr>
        <w:t>ВЕЛИК</w:t>
      </w:r>
      <w:r>
        <w:rPr>
          <w:rFonts w:ascii="Times New Roman" w:hAnsi="Times New Roman" w:cs="Times New Roman"/>
          <w:sz w:val="28"/>
          <w:szCs w:val="28"/>
        </w:rPr>
        <w:t>ОМУЧЕНИКА и ПОБЕДОНОСЦА ГЕОРГИЯ (1769 год)</w:t>
      </w:r>
    </w:p>
    <w:p w:rsidR="00E526CA" w:rsidRPr="008E4EF6" w:rsidRDefault="00E526CA" w:rsidP="00E526CA">
      <w:pPr>
        <w:spacing w:after="0"/>
        <w:jc w:val="both"/>
        <w:rPr>
          <w:rFonts w:ascii="Times New Roman" w:hAnsi="Times New Roman" w:cs="Times New Roman"/>
          <w:sz w:val="28"/>
          <w:szCs w:val="28"/>
        </w:rPr>
      </w:pPr>
      <w:proofErr w:type="spellStart"/>
      <w:r w:rsidRPr="008E4EF6">
        <w:rPr>
          <w:rFonts w:ascii="Times New Roman" w:hAnsi="Times New Roman" w:cs="Times New Roman"/>
          <w:sz w:val="28"/>
          <w:szCs w:val="28"/>
        </w:rPr>
        <w:t>Божиею</w:t>
      </w:r>
      <w:proofErr w:type="spellEnd"/>
      <w:r w:rsidRPr="008E4EF6">
        <w:rPr>
          <w:rFonts w:ascii="Times New Roman" w:hAnsi="Times New Roman" w:cs="Times New Roman"/>
          <w:sz w:val="28"/>
          <w:szCs w:val="28"/>
        </w:rPr>
        <w:t xml:space="preserve"> поспешествующею </w:t>
      </w:r>
      <w:proofErr w:type="spellStart"/>
      <w:r w:rsidRPr="008E4EF6">
        <w:rPr>
          <w:rFonts w:ascii="Times New Roman" w:hAnsi="Times New Roman" w:cs="Times New Roman"/>
          <w:sz w:val="28"/>
          <w:szCs w:val="28"/>
        </w:rPr>
        <w:t>милостию</w:t>
      </w:r>
      <w:proofErr w:type="spellEnd"/>
      <w:r w:rsidRPr="008E4EF6">
        <w:rPr>
          <w:rFonts w:ascii="Times New Roman" w:hAnsi="Times New Roman" w:cs="Times New Roman"/>
          <w:sz w:val="28"/>
          <w:szCs w:val="28"/>
        </w:rPr>
        <w:t xml:space="preserve"> </w:t>
      </w:r>
      <w:proofErr w:type="gramStart"/>
      <w:r w:rsidRPr="008E4EF6">
        <w:rPr>
          <w:rFonts w:ascii="Times New Roman" w:hAnsi="Times New Roman" w:cs="Times New Roman"/>
          <w:sz w:val="28"/>
          <w:szCs w:val="28"/>
        </w:rPr>
        <w:t>Мы</w:t>
      </w:r>
      <w:proofErr w:type="gramEnd"/>
      <w:r w:rsidRPr="008E4EF6">
        <w:rPr>
          <w:rFonts w:ascii="Times New Roman" w:hAnsi="Times New Roman" w:cs="Times New Roman"/>
          <w:sz w:val="28"/>
          <w:szCs w:val="28"/>
        </w:rPr>
        <w:t>, Екатерина Вторая, Императрица и С</w:t>
      </w:r>
      <w:r>
        <w:rPr>
          <w:rFonts w:ascii="Times New Roman" w:hAnsi="Times New Roman" w:cs="Times New Roman"/>
          <w:sz w:val="28"/>
          <w:szCs w:val="28"/>
        </w:rPr>
        <w:t>амодержица Всероссийская, и прочая…</w:t>
      </w:r>
    </w:p>
    <w:p w:rsidR="00E526CA" w:rsidRPr="008E4EF6" w:rsidRDefault="00E526CA" w:rsidP="00E526CA">
      <w:pPr>
        <w:spacing w:after="0"/>
        <w:jc w:val="both"/>
        <w:rPr>
          <w:rFonts w:ascii="Times New Roman" w:hAnsi="Times New Roman" w:cs="Times New Roman"/>
          <w:sz w:val="28"/>
          <w:szCs w:val="28"/>
        </w:rPr>
      </w:pPr>
      <w:r w:rsidRPr="008E4EF6">
        <w:rPr>
          <w:rFonts w:ascii="Times New Roman" w:hAnsi="Times New Roman" w:cs="Times New Roman"/>
          <w:sz w:val="28"/>
          <w:szCs w:val="28"/>
        </w:rPr>
        <w:t xml:space="preserve">Как Российской империи слава наипаче распространилась и возвысилась </w:t>
      </w:r>
      <w:proofErr w:type="spellStart"/>
      <w:r w:rsidRPr="008E4EF6">
        <w:rPr>
          <w:rFonts w:ascii="Times New Roman" w:hAnsi="Times New Roman" w:cs="Times New Roman"/>
          <w:sz w:val="28"/>
          <w:szCs w:val="28"/>
        </w:rPr>
        <w:t>верностию</w:t>
      </w:r>
      <w:proofErr w:type="spellEnd"/>
      <w:r w:rsidRPr="008E4EF6">
        <w:rPr>
          <w:rFonts w:ascii="Times New Roman" w:hAnsi="Times New Roman" w:cs="Times New Roman"/>
          <w:sz w:val="28"/>
          <w:szCs w:val="28"/>
        </w:rPr>
        <w:t xml:space="preserve"> и </w:t>
      </w:r>
      <w:proofErr w:type="spellStart"/>
      <w:r w:rsidRPr="008E4EF6">
        <w:rPr>
          <w:rFonts w:ascii="Times New Roman" w:hAnsi="Times New Roman" w:cs="Times New Roman"/>
          <w:sz w:val="28"/>
          <w:szCs w:val="28"/>
        </w:rPr>
        <w:t>храбростию</w:t>
      </w:r>
      <w:proofErr w:type="spellEnd"/>
      <w:r w:rsidRPr="008E4EF6">
        <w:rPr>
          <w:rFonts w:ascii="Times New Roman" w:hAnsi="Times New Roman" w:cs="Times New Roman"/>
          <w:sz w:val="28"/>
          <w:szCs w:val="28"/>
        </w:rPr>
        <w:t xml:space="preserve"> и благоразумным поведением воинского чина, то из особливой Нашей Императорской милости к служащим в войсках Наших в отмену и награждения им за оказанную от них во многих случаях Нам и </w:t>
      </w:r>
      <w:r w:rsidRPr="008E4EF6">
        <w:rPr>
          <w:rFonts w:ascii="Times New Roman" w:hAnsi="Times New Roman" w:cs="Times New Roman"/>
          <w:sz w:val="28"/>
          <w:szCs w:val="28"/>
        </w:rPr>
        <w:lastRenderedPageBreak/>
        <w:t xml:space="preserve">Предкам Нашим ревность и службу, также и для поощрения их в военном искусстве, восхотели Мы учредить новый военный орден, и снабдить оный всеми теми преимуществами, кои споспешествовать будут сему Нашему предприятию; что Мы сим и учреждаем, принимая на Себя и Преемников Наших сего ордена </w:t>
      </w:r>
      <w:proofErr w:type="spellStart"/>
      <w:r w:rsidRPr="008E4EF6">
        <w:rPr>
          <w:rFonts w:ascii="Times New Roman" w:hAnsi="Times New Roman" w:cs="Times New Roman"/>
          <w:sz w:val="28"/>
          <w:szCs w:val="28"/>
        </w:rPr>
        <w:t>Гросмейстерство</w:t>
      </w:r>
      <w:proofErr w:type="spellEnd"/>
      <w:r w:rsidRPr="008E4EF6">
        <w:rPr>
          <w:rFonts w:ascii="Times New Roman" w:hAnsi="Times New Roman" w:cs="Times New Roman"/>
          <w:sz w:val="28"/>
          <w:szCs w:val="28"/>
        </w:rPr>
        <w:t xml:space="preserve"> и жалуем сему ордену на всегдашние времена нижеследующие</w:t>
      </w:r>
      <w:r>
        <w:rPr>
          <w:rFonts w:ascii="Times New Roman" w:hAnsi="Times New Roman" w:cs="Times New Roman"/>
          <w:sz w:val="28"/>
          <w:szCs w:val="28"/>
        </w:rPr>
        <w:t xml:space="preserve"> статьи, преимущества и выгоды.</w:t>
      </w:r>
    </w:p>
    <w:p w:rsidR="00E526CA" w:rsidRPr="008E4EF6" w:rsidRDefault="00E526CA" w:rsidP="00E526CA">
      <w:pPr>
        <w:spacing w:after="0"/>
        <w:jc w:val="both"/>
        <w:rPr>
          <w:rFonts w:ascii="Times New Roman" w:hAnsi="Times New Roman" w:cs="Times New Roman"/>
          <w:sz w:val="28"/>
          <w:szCs w:val="28"/>
        </w:rPr>
      </w:pPr>
      <w:r w:rsidRPr="008E4EF6">
        <w:rPr>
          <w:rFonts w:ascii="Times New Roman" w:hAnsi="Times New Roman" w:cs="Times New Roman"/>
          <w:sz w:val="28"/>
          <w:szCs w:val="28"/>
        </w:rPr>
        <w:t xml:space="preserve">1. Сей орден должен почитаться учрежденным с 1769 года месяца Ноября с 26 числа, в который день </w:t>
      </w:r>
      <w:proofErr w:type="gramStart"/>
      <w:r w:rsidRPr="008E4EF6">
        <w:rPr>
          <w:rFonts w:ascii="Times New Roman" w:hAnsi="Times New Roman" w:cs="Times New Roman"/>
          <w:sz w:val="28"/>
          <w:szCs w:val="28"/>
        </w:rPr>
        <w:t>Мы</w:t>
      </w:r>
      <w:proofErr w:type="gramEnd"/>
      <w:r w:rsidRPr="008E4EF6">
        <w:rPr>
          <w:rFonts w:ascii="Times New Roman" w:hAnsi="Times New Roman" w:cs="Times New Roman"/>
          <w:sz w:val="28"/>
          <w:szCs w:val="28"/>
        </w:rPr>
        <w:t xml:space="preserve"> знаки оного на Себя возложа, пожаловали чрез долгое время с отличностью Нам и отечеству служащих, и впредь ежегодно сей день празднован будет как при дворе Нашем, так и во всех местах, где сл</w:t>
      </w:r>
      <w:r>
        <w:rPr>
          <w:rFonts w:ascii="Times New Roman" w:hAnsi="Times New Roman" w:cs="Times New Roman"/>
          <w:sz w:val="28"/>
          <w:szCs w:val="28"/>
        </w:rPr>
        <w:t>учится Кавалер большого креста.</w:t>
      </w:r>
    </w:p>
    <w:p w:rsidR="00E526CA" w:rsidRPr="008E4EF6" w:rsidRDefault="00E526CA" w:rsidP="00E526CA">
      <w:pPr>
        <w:spacing w:after="0"/>
        <w:jc w:val="both"/>
        <w:rPr>
          <w:rFonts w:ascii="Times New Roman" w:hAnsi="Times New Roman" w:cs="Times New Roman"/>
          <w:sz w:val="28"/>
          <w:szCs w:val="28"/>
        </w:rPr>
      </w:pPr>
      <w:r w:rsidRPr="008E4EF6">
        <w:rPr>
          <w:rFonts w:ascii="Times New Roman" w:hAnsi="Times New Roman" w:cs="Times New Roman"/>
          <w:sz w:val="28"/>
          <w:szCs w:val="28"/>
        </w:rPr>
        <w:t xml:space="preserve">2. Именоваться будет орден сей военным Святого Великомученика и </w:t>
      </w:r>
      <w:proofErr w:type="spellStart"/>
      <w:r w:rsidRPr="008E4EF6">
        <w:rPr>
          <w:rFonts w:ascii="Times New Roman" w:hAnsi="Times New Roman" w:cs="Times New Roman"/>
          <w:sz w:val="28"/>
          <w:szCs w:val="28"/>
        </w:rPr>
        <w:t>победоносца</w:t>
      </w:r>
      <w:proofErr w:type="spellEnd"/>
      <w:r w:rsidRPr="008E4EF6">
        <w:rPr>
          <w:rFonts w:ascii="Times New Roman" w:hAnsi="Times New Roman" w:cs="Times New Roman"/>
          <w:sz w:val="28"/>
          <w:szCs w:val="28"/>
        </w:rPr>
        <w:t xml:space="preserve"> Георгия орденом, оным же от </w:t>
      </w:r>
      <w:proofErr w:type="gramStart"/>
      <w:r w:rsidRPr="008E4EF6">
        <w:rPr>
          <w:rFonts w:ascii="Times New Roman" w:hAnsi="Times New Roman" w:cs="Times New Roman"/>
          <w:sz w:val="28"/>
          <w:szCs w:val="28"/>
        </w:rPr>
        <w:t>Нас</w:t>
      </w:r>
      <w:proofErr w:type="gramEnd"/>
      <w:r w:rsidRPr="008E4EF6">
        <w:rPr>
          <w:rFonts w:ascii="Times New Roman" w:hAnsi="Times New Roman" w:cs="Times New Roman"/>
          <w:sz w:val="28"/>
          <w:szCs w:val="28"/>
        </w:rPr>
        <w:t xml:space="preserve"> пожалованные называться будут Кавалерами Святого Георгия. Знак сего ордена, получающим оный, да пребудет пред светом доказательством милостивого Нашего благоволения за службу и добр</w:t>
      </w:r>
      <w:r>
        <w:rPr>
          <w:rFonts w:ascii="Times New Roman" w:hAnsi="Times New Roman" w:cs="Times New Roman"/>
          <w:sz w:val="28"/>
          <w:szCs w:val="28"/>
        </w:rPr>
        <w:t>ое их поведение на все времена.</w:t>
      </w:r>
    </w:p>
    <w:p w:rsidR="00E526CA" w:rsidRPr="008E4EF6" w:rsidRDefault="00E526CA" w:rsidP="00E526CA">
      <w:pPr>
        <w:spacing w:after="0"/>
        <w:jc w:val="both"/>
        <w:rPr>
          <w:rFonts w:ascii="Times New Roman" w:hAnsi="Times New Roman" w:cs="Times New Roman"/>
          <w:sz w:val="28"/>
          <w:szCs w:val="28"/>
        </w:rPr>
      </w:pPr>
      <w:r w:rsidRPr="008E4EF6">
        <w:rPr>
          <w:rFonts w:ascii="Times New Roman" w:hAnsi="Times New Roman" w:cs="Times New Roman"/>
          <w:sz w:val="28"/>
          <w:szCs w:val="28"/>
        </w:rPr>
        <w:t>3. Ни высокая порода, ни полученные пред неприятелем раны, не дают право быть пожалованным сим орденом: но дается оный тем, кои не только должность свою исправляли во всем по присяге, чести и долгу своему, но сверх того отличили еще себя особливым каким мужественным поступком, или подали мудрые, и для Нашей в</w:t>
      </w:r>
      <w:r>
        <w:rPr>
          <w:rFonts w:ascii="Times New Roman" w:hAnsi="Times New Roman" w:cs="Times New Roman"/>
          <w:sz w:val="28"/>
          <w:szCs w:val="28"/>
        </w:rPr>
        <w:t>оинской службы полезные советы.</w:t>
      </w:r>
    </w:p>
    <w:p w:rsidR="00E526CA" w:rsidRPr="008E4EF6" w:rsidRDefault="00E526CA" w:rsidP="00E526CA">
      <w:pPr>
        <w:spacing w:after="0"/>
        <w:jc w:val="both"/>
        <w:rPr>
          <w:rFonts w:ascii="Times New Roman" w:hAnsi="Times New Roman" w:cs="Times New Roman"/>
          <w:sz w:val="28"/>
          <w:szCs w:val="28"/>
        </w:rPr>
      </w:pPr>
      <w:r w:rsidRPr="008E4EF6">
        <w:rPr>
          <w:rFonts w:ascii="Times New Roman" w:hAnsi="Times New Roman" w:cs="Times New Roman"/>
          <w:sz w:val="28"/>
          <w:szCs w:val="28"/>
        </w:rPr>
        <w:t xml:space="preserve">4. В числе могущих получить сей орден суть все те, кои в сухопутных и морских войсках Наших добропорядочно и действительно Штаб- и Обер-Офицерами службу отправляют; а из Генералитета те, кои в войске действительно служа, </w:t>
      </w:r>
      <w:proofErr w:type="spellStart"/>
      <w:r w:rsidRPr="008E4EF6">
        <w:rPr>
          <w:rFonts w:ascii="Times New Roman" w:hAnsi="Times New Roman" w:cs="Times New Roman"/>
          <w:sz w:val="28"/>
          <w:szCs w:val="28"/>
        </w:rPr>
        <w:t>противу</w:t>
      </w:r>
      <w:proofErr w:type="spellEnd"/>
      <w:r w:rsidRPr="008E4EF6">
        <w:rPr>
          <w:rFonts w:ascii="Times New Roman" w:hAnsi="Times New Roman" w:cs="Times New Roman"/>
          <w:sz w:val="28"/>
          <w:szCs w:val="28"/>
        </w:rPr>
        <w:t xml:space="preserve"> неприятеля отменную храбрость, или военн</w:t>
      </w:r>
      <w:r>
        <w:rPr>
          <w:rFonts w:ascii="Times New Roman" w:hAnsi="Times New Roman" w:cs="Times New Roman"/>
          <w:sz w:val="28"/>
          <w:szCs w:val="28"/>
        </w:rPr>
        <w:t>ое отличное искусство показали.</w:t>
      </w:r>
    </w:p>
    <w:p w:rsidR="00E526CA" w:rsidRDefault="00E526CA" w:rsidP="00E526CA">
      <w:pPr>
        <w:spacing w:after="0"/>
        <w:jc w:val="both"/>
        <w:rPr>
          <w:rFonts w:ascii="Times New Roman" w:hAnsi="Times New Roman" w:cs="Times New Roman"/>
          <w:sz w:val="28"/>
          <w:szCs w:val="28"/>
        </w:rPr>
      </w:pPr>
      <w:r w:rsidRPr="008E4EF6">
        <w:rPr>
          <w:rFonts w:ascii="Times New Roman" w:hAnsi="Times New Roman" w:cs="Times New Roman"/>
          <w:sz w:val="28"/>
          <w:szCs w:val="28"/>
        </w:rPr>
        <w:t>5. Но как не всегда всякому верному сыну отечества такие открываются случаи, где его ревность и храбрость блистать может, то рассудили Мы за благо не исключать из сего милостивого установления и тех, кои в полевой службе 25 лет от Обер-Офицера, а в морской 18 компаний Офицерами служили</w:t>
      </w:r>
      <w:r>
        <w:rPr>
          <w:rFonts w:ascii="Times New Roman" w:hAnsi="Times New Roman" w:cs="Times New Roman"/>
          <w:sz w:val="28"/>
          <w:szCs w:val="28"/>
        </w:rPr>
        <w:t>…</w:t>
      </w:r>
    </w:p>
    <w:p w:rsidR="00E526CA" w:rsidRDefault="00E526CA" w:rsidP="00E526CA">
      <w:pPr>
        <w:spacing w:after="0"/>
        <w:jc w:val="both"/>
        <w:rPr>
          <w:rFonts w:ascii="Times New Roman" w:hAnsi="Times New Roman" w:cs="Times New Roman"/>
          <w:sz w:val="28"/>
          <w:szCs w:val="28"/>
        </w:rPr>
      </w:pPr>
      <w:r w:rsidRPr="00DF3484">
        <w:rPr>
          <w:rFonts w:ascii="Times New Roman" w:eastAsia="Times New Roman" w:hAnsi="Times New Roman" w:cs="Times New Roman"/>
          <w:b/>
          <w:bCs/>
          <w:sz w:val="28"/>
          <w:szCs w:val="28"/>
          <w:lang w:eastAsia="ru-RU"/>
        </w:rPr>
        <w:t>7.</w:t>
      </w:r>
      <w:r w:rsidRPr="00DF3484">
        <w:rPr>
          <w:rFonts w:ascii="Times New Roman" w:eastAsia="Times New Roman" w:hAnsi="Times New Roman" w:cs="Times New Roman"/>
          <w:sz w:val="28"/>
          <w:szCs w:val="28"/>
          <w:lang w:eastAsia="ru-RU"/>
        </w:rPr>
        <w:t xml:space="preserve"> Знаки сего военного ордена следующие:</w:t>
      </w:r>
    </w:p>
    <w:p w:rsidR="00E526CA" w:rsidRPr="00DF3484" w:rsidRDefault="00E526CA" w:rsidP="00E526CA">
      <w:pPr>
        <w:spacing w:after="0"/>
        <w:jc w:val="both"/>
        <w:rPr>
          <w:rFonts w:ascii="Times New Roman" w:hAnsi="Times New Roman" w:cs="Times New Roman"/>
          <w:sz w:val="28"/>
          <w:szCs w:val="28"/>
        </w:rPr>
      </w:pPr>
      <w:r w:rsidRPr="00DF3484">
        <w:rPr>
          <w:rFonts w:ascii="Times New Roman" w:eastAsia="Times New Roman" w:hAnsi="Times New Roman" w:cs="Times New Roman"/>
          <w:sz w:val="28"/>
          <w:szCs w:val="28"/>
          <w:lang w:eastAsia="ru-RU"/>
        </w:rPr>
        <w:t xml:space="preserve">Звезда </w:t>
      </w:r>
      <w:proofErr w:type="spellStart"/>
      <w:r w:rsidRPr="00DF3484">
        <w:rPr>
          <w:rFonts w:ascii="Times New Roman" w:eastAsia="Times New Roman" w:hAnsi="Times New Roman" w:cs="Times New Roman"/>
          <w:sz w:val="28"/>
          <w:szCs w:val="28"/>
          <w:lang w:eastAsia="ru-RU"/>
        </w:rPr>
        <w:t>четвероугольная</w:t>
      </w:r>
      <w:proofErr w:type="spellEnd"/>
      <w:r w:rsidRPr="00DF3484">
        <w:rPr>
          <w:rFonts w:ascii="Times New Roman" w:eastAsia="Times New Roman" w:hAnsi="Times New Roman" w:cs="Times New Roman"/>
          <w:sz w:val="28"/>
          <w:szCs w:val="28"/>
          <w:lang w:eastAsia="ru-RU"/>
        </w:rPr>
        <w:t xml:space="preserve"> золотая, посреди которой в черном обруче желтое или золотое поле, а на оном изображено </w:t>
      </w:r>
      <w:proofErr w:type="spellStart"/>
      <w:r w:rsidRPr="00DF3484">
        <w:rPr>
          <w:rFonts w:ascii="Times New Roman" w:eastAsia="Times New Roman" w:hAnsi="Times New Roman" w:cs="Times New Roman"/>
          <w:sz w:val="28"/>
          <w:szCs w:val="28"/>
          <w:lang w:eastAsia="ru-RU"/>
        </w:rPr>
        <w:t>вензелом</w:t>
      </w:r>
      <w:proofErr w:type="spellEnd"/>
      <w:r w:rsidRPr="00DF3484">
        <w:rPr>
          <w:rFonts w:ascii="Times New Roman" w:eastAsia="Times New Roman" w:hAnsi="Times New Roman" w:cs="Times New Roman"/>
          <w:sz w:val="28"/>
          <w:szCs w:val="28"/>
          <w:lang w:eastAsia="ru-RU"/>
        </w:rPr>
        <w:t xml:space="preserve"> имя Святого Георгия, а в черном обруче золотыми литерами надпись: за службу и храбрость</w:t>
      </w:r>
      <w:r>
        <w:rPr>
          <w:rFonts w:ascii="Times New Roman" w:eastAsia="Times New Roman" w:hAnsi="Times New Roman" w:cs="Times New Roman"/>
          <w:sz w:val="28"/>
          <w:szCs w:val="28"/>
          <w:lang w:eastAsia="ru-RU"/>
        </w:rPr>
        <w:t>…</w:t>
      </w:r>
    </w:p>
    <w:p w:rsidR="00E526CA" w:rsidRPr="00B034D8" w:rsidRDefault="00E526CA" w:rsidP="00E526CA">
      <w:pPr>
        <w:spacing w:after="0"/>
        <w:jc w:val="both"/>
        <w:rPr>
          <w:rFonts w:ascii="Times New Roman" w:hAnsi="Times New Roman" w:cs="Times New Roman"/>
          <w:sz w:val="28"/>
          <w:szCs w:val="28"/>
        </w:rPr>
      </w:pPr>
    </w:p>
    <w:p w:rsidR="00E526CA" w:rsidRPr="0070163A" w:rsidRDefault="00E526CA" w:rsidP="00E526CA">
      <w:pPr>
        <w:pStyle w:val="a5"/>
        <w:spacing w:before="0" w:beforeAutospacing="0" w:after="0" w:afterAutospacing="0" w:line="276" w:lineRule="auto"/>
        <w:ind w:firstLine="612"/>
        <w:jc w:val="center"/>
        <w:rPr>
          <w:sz w:val="28"/>
          <w:szCs w:val="28"/>
          <w:u w:val="single"/>
        </w:rPr>
      </w:pPr>
      <w:r w:rsidRPr="005B2044">
        <w:rPr>
          <w:sz w:val="28"/>
          <w:szCs w:val="28"/>
          <w:u w:val="single"/>
        </w:rPr>
        <w:t>Извлечения из Статута ордена Святого Георгия</w:t>
      </w:r>
      <w:r>
        <w:rPr>
          <w:sz w:val="28"/>
          <w:szCs w:val="28"/>
          <w:u w:val="single"/>
        </w:rPr>
        <w:t xml:space="preserve"> (утвержден в 2000 г., с изменениями на 12 августа 2008 года)</w:t>
      </w:r>
    </w:p>
    <w:p w:rsidR="00E526CA" w:rsidRDefault="00E526CA" w:rsidP="00E526CA">
      <w:pPr>
        <w:pStyle w:val="a5"/>
        <w:spacing w:before="0" w:beforeAutospacing="0" w:after="0" w:afterAutospacing="0" w:line="276" w:lineRule="auto"/>
        <w:rPr>
          <w:sz w:val="28"/>
          <w:szCs w:val="28"/>
        </w:rPr>
      </w:pPr>
      <w:r w:rsidRPr="00A743DD">
        <w:rPr>
          <w:i/>
          <w:sz w:val="28"/>
          <w:szCs w:val="28"/>
        </w:rPr>
        <w:t>Источник:</w:t>
      </w:r>
      <w:r>
        <w:rPr>
          <w:i/>
          <w:sz w:val="28"/>
          <w:szCs w:val="28"/>
        </w:rPr>
        <w:t xml:space="preserve"> </w:t>
      </w:r>
      <w:hyperlink r:id="rId7" w:history="1">
        <w:r w:rsidRPr="00A743DD">
          <w:rPr>
            <w:rStyle w:val="a3"/>
            <w:sz w:val="28"/>
            <w:szCs w:val="28"/>
          </w:rPr>
          <w:t>http://docs.cntd.ru/document/901767317</w:t>
        </w:r>
      </w:hyperlink>
    </w:p>
    <w:p w:rsidR="00E526CA" w:rsidRPr="00BF6377" w:rsidRDefault="00E526CA" w:rsidP="00E526CA">
      <w:pPr>
        <w:spacing w:after="0"/>
        <w:jc w:val="both"/>
        <w:rPr>
          <w:rFonts w:ascii="Times New Roman" w:hAnsi="Times New Roman" w:cs="Times New Roman"/>
          <w:sz w:val="28"/>
          <w:szCs w:val="28"/>
        </w:rPr>
      </w:pPr>
      <w:r w:rsidRPr="00BF6377">
        <w:rPr>
          <w:rFonts w:ascii="Times New Roman" w:hAnsi="Times New Roman" w:cs="Times New Roman"/>
          <w:sz w:val="28"/>
          <w:szCs w:val="28"/>
        </w:rPr>
        <w:lastRenderedPageBreak/>
        <w:t>Орден Святого Георгия является высшей военной наградой Российской Федерации.</w:t>
      </w:r>
    </w:p>
    <w:p w:rsidR="00E526CA" w:rsidRPr="00BF6377" w:rsidRDefault="00E526CA" w:rsidP="00E526CA">
      <w:pPr>
        <w:spacing w:after="0"/>
        <w:ind w:firstLine="708"/>
        <w:jc w:val="both"/>
        <w:rPr>
          <w:rFonts w:ascii="Times New Roman" w:hAnsi="Times New Roman" w:cs="Times New Roman"/>
          <w:sz w:val="28"/>
          <w:szCs w:val="28"/>
        </w:rPr>
      </w:pPr>
      <w:r w:rsidRPr="00BF6377">
        <w:rPr>
          <w:rFonts w:ascii="Times New Roman" w:hAnsi="Times New Roman" w:cs="Times New Roman"/>
          <w:sz w:val="28"/>
          <w:szCs w:val="28"/>
        </w:rPr>
        <w:t>Орденом Святого Георгия награждаются военнослужащие из числа старших и высших офицеров за проведение боевых операций по защите Отечества при нападении внешнего противника, завершившихся полным разгромом врага, ставших образцом военного искусства, подвиги которых служат примером доблести и отваги для всех поколений защитников Отечества и которые награждены государственными наградами Российской Федерации за отличия, проявленные в боевых действиях.</w:t>
      </w:r>
      <w:r>
        <w:rPr>
          <w:rFonts w:ascii="Times New Roman" w:hAnsi="Times New Roman" w:cs="Times New Roman"/>
          <w:sz w:val="28"/>
          <w:szCs w:val="28"/>
        </w:rPr>
        <w:t xml:space="preserve"> </w:t>
      </w:r>
    </w:p>
    <w:p w:rsidR="00E526CA" w:rsidRPr="00BF6377" w:rsidRDefault="00E526CA" w:rsidP="00E526CA">
      <w:pPr>
        <w:spacing w:after="0"/>
        <w:jc w:val="both"/>
        <w:rPr>
          <w:rFonts w:ascii="Times New Roman" w:hAnsi="Times New Roman" w:cs="Times New Roman"/>
          <w:sz w:val="28"/>
          <w:szCs w:val="28"/>
        </w:rPr>
      </w:pPr>
      <w:r w:rsidRPr="00BF6377">
        <w:rPr>
          <w:rFonts w:ascii="Times New Roman" w:hAnsi="Times New Roman" w:cs="Times New Roman"/>
          <w:sz w:val="28"/>
          <w:szCs w:val="28"/>
        </w:rPr>
        <w:t>Орден Святого Георгия имеет четыре степени.</w:t>
      </w:r>
    </w:p>
    <w:p w:rsidR="00E526CA" w:rsidRPr="00BF6377" w:rsidRDefault="00E526CA" w:rsidP="00E526CA">
      <w:pPr>
        <w:pStyle w:val="a5"/>
        <w:spacing w:before="0" w:beforeAutospacing="0" w:after="0" w:afterAutospacing="0" w:line="276" w:lineRule="auto"/>
        <w:jc w:val="both"/>
        <w:rPr>
          <w:sz w:val="28"/>
          <w:szCs w:val="28"/>
        </w:rPr>
      </w:pPr>
      <w:r w:rsidRPr="00BF6377">
        <w:rPr>
          <w:sz w:val="28"/>
          <w:szCs w:val="28"/>
        </w:rPr>
        <w:t>Орден Святого Георгия I и II степени имеет знак и звезду, III и IV степени — только знак. Высшей степенью ордена является I степень.</w:t>
      </w:r>
    </w:p>
    <w:p w:rsidR="00E526CA" w:rsidRPr="00BF6377" w:rsidRDefault="00E526CA" w:rsidP="00E526CA">
      <w:pPr>
        <w:spacing w:after="0"/>
        <w:jc w:val="both"/>
        <w:rPr>
          <w:rFonts w:ascii="Times New Roman" w:hAnsi="Times New Roman" w:cs="Times New Roman"/>
          <w:sz w:val="28"/>
          <w:szCs w:val="28"/>
        </w:rPr>
      </w:pPr>
      <w:r w:rsidRPr="00BF6377">
        <w:rPr>
          <w:rFonts w:ascii="Times New Roman" w:hAnsi="Times New Roman" w:cs="Times New Roman"/>
          <w:sz w:val="28"/>
          <w:szCs w:val="28"/>
        </w:rPr>
        <w:t xml:space="preserve">Награждение орденом Святого Георгия производится только последовательно, от низшей степени к высшей. </w:t>
      </w:r>
    </w:p>
    <w:p w:rsidR="00E526CA" w:rsidRPr="00BF6377" w:rsidRDefault="00E526CA" w:rsidP="00E526CA">
      <w:pPr>
        <w:spacing w:after="0"/>
        <w:ind w:firstLine="708"/>
        <w:jc w:val="both"/>
        <w:rPr>
          <w:rFonts w:ascii="Times New Roman" w:hAnsi="Times New Roman" w:cs="Times New Roman"/>
          <w:sz w:val="28"/>
          <w:szCs w:val="28"/>
        </w:rPr>
      </w:pPr>
      <w:r w:rsidRPr="00BF6377">
        <w:rPr>
          <w:rFonts w:ascii="Times New Roman" w:hAnsi="Times New Roman" w:cs="Times New Roman"/>
          <w:sz w:val="28"/>
          <w:szCs w:val="28"/>
        </w:rPr>
        <w:t xml:space="preserve">Награждённые носят знаки всех степеней ордена Святого Георгия. При этом награждённые орденом Святого Георгия I степени звезду ордена Святого Георгия II степени не носят. </w:t>
      </w:r>
    </w:p>
    <w:p w:rsidR="00E526CA" w:rsidRPr="008901CC" w:rsidRDefault="00E526CA" w:rsidP="00E526CA">
      <w:pPr>
        <w:spacing w:after="0"/>
        <w:ind w:firstLine="708"/>
        <w:jc w:val="both"/>
        <w:rPr>
          <w:rFonts w:ascii="Times New Roman" w:hAnsi="Times New Roman" w:cs="Times New Roman"/>
          <w:sz w:val="28"/>
          <w:szCs w:val="28"/>
        </w:rPr>
      </w:pPr>
      <w:r w:rsidRPr="00BF6377">
        <w:rPr>
          <w:rFonts w:ascii="Times New Roman" w:hAnsi="Times New Roman" w:cs="Times New Roman"/>
          <w:sz w:val="28"/>
          <w:szCs w:val="28"/>
        </w:rPr>
        <w:t xml:space="preserve">Фамилии, </w:t>
      </w:r>
      <w:proofErr w:type="gramStart"/>
      <w:r w:rsidRPr="00BF6377">
        <w:rPr>
          <w:rFonts w:ascii="Times New Roman" w:hAnsi="Times New Roman" w:cs="Times New Roman"/>
          <w:sz w:val="28"/>
          <w:szCs w:val="28"/>
        </w:rPr>
        <w:t>имена и отчества</w:t>
      </w:r>
      <w:proofErr w:type="gramEnd"/>
      <w:r w:rsidRPr="00BF6377">
        <w:rPr>
          <w:rFonts w:ascii="Times New Roman" w:hAnsi="Times New Roman" w:cs="Times New Roman"/>
          <w:sz w:val="28"/>
          <w:szCs w:val="28"/>
        </w:rPr>
        <w:t xml:space="preserve"> награждённых орденом Святого Георгия</w:t>
      </w:r>
      <w:r>
        <w:rPr>
          <w:rFonts w:ascii="Times New Roman" w:hAnsi="Times New Roman" w:cs="Times New Roman"/>
          <w:sz w:val="28"/>
          <w:szCs w:val="28"/>
        </w:rPr>
        <w:t xml:space="preserve"> </w:t>
      </w:r>
      <w:r w:rsidRPr="00BF6377">
        <w:rPr>
          <w:rFonts w:ascii="Times New Roman" w:hAnsi="Times New Roman" w:cs="Times New Roman"/>
          <w:sz w:val="28"/>
          <w:szCs w:val="28"/>
        </w:rPr>
        <w:t>заносятся для увековечивания на мраморные доски в Георгиевском зале Большого Кремлёвского дворца в г</w:t>
      </w:r>
      <w:r>
        <w:rPr>
          <w:rFonts w:ascii="Times New Roman" w:hAnsi="Times New Roman" w:cs="Times New Roman"/>
          <w:sz w:val="28"/>
          <w:szCs w:val="28"/>
        </w:rPr>
        <w:t>.</w:t>
      </w:r>
      <w:r w:rsidRPr="00BF6377">
        <w:rPr>
          <w:rFonts w:ascii="Times New Roman" w:hAnsi="Times New Roman" w:cs="Times New Roman"/>
          <w:sz w:val="28"/>
          <w:szCs w:val="28"/>
        </w:rPr>
        <w:t xml:space="preserve"> Москве.</w:t>
      </w:r>
      <w:r>
        <w:rPr>
          <w:rFonts w:ascii="Times New Roman" w:hAnsi="Times New Roman" w:cs="Times New Roman"/>
          <w:sz w:val="28"/>
          <w:szCs w:val="28"/>
        </w:rPr>
        <w:t xml:space="preserve"> </w:t>
      </w:r>
    </w:p>
    <w:p w:rsidR="00E526CA" w:rsidRDefault="00E526CA" w:rsidP="00E526CA">
      <w:pPr>
        <w:pStyle w:val="a5"/>
        <w:spacing w:before="0" w:beforeAutospacing="0" w:after="0" w:afterAutospacing="0" w:line="276" w:lineRule="auto"/>
        <w:ind w:firstLine="708"/>
        <w:jc w:val="both"/>
      </w:pPr>
    </w:p>
    <w:p w:rsidR="00E526CA" w:rsidRPr="00101E64" w:rsidRDefault="00E526CA" w:rsidP="00E526CA">
      <w:pPr>
        <w:pStyle w:val="a5"/>
        <w:spacing w:before="0" w:beforeAutospacing="0" w:after="0" w:afterAutospacing="0" w:line="276" w:lineRule="auto"/>
        <w:jc w:val="both"/>
        <w:rPr>
          <w:sz w:val="28"/>
          <w:szCs w:val="28"/>
        </w:rPr>
      </w:pPr>
      <w:r w:rsidRPr="00101E64">
        <w:rPr>
          <w:sz w:val="28"/>
          <w:szCs w:val="28"/>
        </w:rPr>
        <w:t xml:space="preserve">1. Кого </w:t>
      </w:r>
      <w:r>
        <w:rPr>
          <w:sz w:val="28"/>
          <w:szCs w:val="28"/>
        </w:rPr>
        <w:t xml:space="preserve">и за какие заслуги </w:t>
      </w:r>
      <w:r w:rsidRPr="00101E64">
        <w:rPr>
          <w:sz w:val="28"/>
          <w:szCs w:val="28"/>
        </w:rPr>
        <w:t>награ</w:t>
      </w:r>
      <w:r>
        <w:rPr>
          <w:sz w:val="28"/>
          <w:szCs w:val="28"/>
        </w:rPr>
        <w:t>ж</w:t>
      </w:r>
      <w:r w:rsidRPr="00101E64">
        <w:rPr>
          <w:sz w:val="28"/>
          <w:szCs w:val="28"/>
        </w:rPr>
        <w:t>д</w:t>
      </w:r>
      <w:r>
        <w:rPr>
          <w:sz w:val="28"/>
          <w:szCs w:val="28"/>
        </w:rPr>
        <w:t>али и награждают</w:t>
      </w:r>
      <w:r w:rsidRPr="00101E64">
        <w:rPr>
          <w:sz w:val="28"/>
          <w:szCs w:val="28"/>
        </w:rPr>
        <w:t xml:space="preserve"> орденом Святого Георгия</w:t>
      </w:r>
      <w:r>
        <w:rPr>
          <w:sz w:val="28"/>
          <w:szCs w:val="28"/>
        </w:rPr>
        <w:t>?</w:t>
      </w:r>
    </w:p>
    <w:p w:rsidR="00E526CA" w:rsidRDefault="00E526CA" w:rsidP="00E526CA">
      <w:pPr>
        <w:pStyle w:val="a5"/>
        <w:spacing w:before="0" w:beforeAutospacing="0" w:after="0" w:afterAutospacing="0" w:line="276" w:lineRule="auto"/>
        <w:jc w:val="both"/>
      </w:pPr>
      <w:r>
        <w:t>__________________________________________________________________________________________________________________________________________________________</w:t>
      </w:r>
    </w:p>
    <w:p w:rsidR="00E526CA" w:rsidRDefault="00E526CA" w:rsidP="00E526CA">
      <w:pPr>
        <w:pStyle w:val="a5"/>
        <w:spacing w:before="0" w:beforeAutospacing="0" w:after="0" w:afterAutospacing="0" w:line="276" w:lineRule="auto"/>
        <w:jc w:val="both"/>
      </w:pPr>
    </w:p>
    <w:p w:rsidR="00E526CA" w:rsidRDefault="00E526CA" w:rsidP="00E526CA">
      <w:pPr>
        <w:pStyle w:val="a5"/>
        <w:spacing w:before="0" w:beforeAutospacing="0" w:after="0" w:afterAutospacing="0" w:line="276" w:lineRule="auto"/>
        <w:jc w:val="both"/>
        <w:rPr>
          <w:sz w:val="28"/>
          <w:szCs w:val="28"/>
        </w:rPr>
      </w:pPr>
      <w:r>
        <w:t xml:space="preserve">2. </w:t>
      </w:r>
      <w:r>
        <w:rPr>
          <w:sz w:val="28"/>
          <w:szCs w:val="28"/>
        </w:rPr>
        <w:t>Отметьте особенность награды в Российской империи и современной России, что общего? ________________________________________________</w:t>
      </w:r>
    </w:p>
    <w:p w:rsidR="00E526CA" w:rsidRPr="006F499D" w:rsidRDefault="00E526CA" w:rsidP="00E526CA">
      <w:pPr>
        <w:pStyle w:val="a5"/>
        <w:spacing w:before="0" w:beforeAutospacing="0" w:after="0" w:afterAutospacing="0" w:line="276" w:lineRule="auto"/>
        <w:jc w:val="both"/>
        <w:rPr>
          <w:color w:val="FF0000"/>
          <w:sz w:val="28"/>
          <w:szCs w:val="28"/>
        </w:rPr>
      </w:pPr>
      <w:r>
        <w:rPr>
          <w:sz w:val="28"/>
          <w:szCs w:val="28"/>
        </w:rPr>
        <w:t>__________________________________________________________________</w:t>
      </w:r>
    </w:p>
    <w:p w:rsidR="00E526CA" w:rsidRDefault="00E526CA" w:rsidP="00E526CA">
      <w:pPr>
        <w:pStyle w:val="a5"/>
        <w:spacing w:before="0" w:beforeAutospacing="0" w:after="0" w:afterAutospacing="0" w:line="276" w:lineRule="auto"/>
        <w:jc w:val="both"/>
        <w:rPr>
          <w:sz w:val="28"/>
          <w:szCs w:val="28"/>
        </w:rPr>
      </w:pPr>
    </w:p>
    <w:p w:rsidR="00E526CA" w:rsidRDefault="00E526CA" w:rsidP="00E526CA">
      <w:pPr>
        <w:pStyle w:val="a5"/>
        <w:spacing w:before="0" w:beforeAutospacing="0" w:after="0" w:afterAutospacing="0" w:line="276" w:lineRule="auto"/>
        <w:jc w:val="both"/>
        <w:rPr>
          <w:sz w:val="28"/>
          <w:szCs w:val="28"/>
        </w:rPr>
      </w:pPr>
      <w:r w:rsidRPr="006F499D">
        <w:rPr>
          <w:sz w:val="28"/>
          <w:szCs w:val="28"/>
        </w:rPr>
        <w:t xml:space="preserve">3. Прокомментируйте девиз ордена «За </w:t>
      </w:r>
      <w:r>
        <w:rPr>
          <w:sz w:val="28"/>
          <w:szCs w:val="28"/>
        </w:rPr>
        <w:t>С</w:t>
      </w:r>
      <w:r w:rsidRPr="006F499D">
        <w:rPr>
          <w:sz w:val="28"/>
          <w:szCs w:val="28"/>
        </w:rPr>
        <w:t>лужбу и Храбрость»</w:t>
      </w:r>
      <w:r>
        <w:rPr>
          <w:sz w:val="28"/>
          <w:szCs w:val="28"/>
        </w:rPr>
        <w:t>, объясните свой ответ. _____________________________________________________</w:t>
      </w:r>
    </w:p>
    <w:p w:rsidR="00E526CA" w:rsidRPr="00A743DD" w:rsidRDefault="00E526CA" w:rsidP="00E526CA">
      <w:pPr>
        <w:pStyle w:val="a5"/>
        <w:spacing w:before="0" w:beforeAutospacing="0" w:after="0" w:afterAutospacing="0" w:line="276" w:lineRule="auto"/>
        <w:jc w:val="both"/>
        <w:rPr>
          <w:sz w:val="28"/>
          <w:szCs w:val="28"/>
        </w:rPr>
      </w:pPr>
      <w:r w:rsidRPr="00A743DD">
        <w:rPr>
          <w:sz w:val="28"/>
          <w:szCs w:val="28"/>
        </w:rPr>
        <w:t>___________________________________________________________________________________________________________________________________</w:t>
      </w:r>
      <w:r>
        <w:rPr>
          <w:sz w:val="28"/>
          <w:szCs w:val="28"/>
        </w:rPr>
        <w:t>_</w:t>
      </w:r>
    </w:p>
    <w:p w:rsidR="00E526CA" w:rsidRDefault="00E526CA" w:rsidP="00E526CA">
      <w:pPr>
        <w:jc w:val="both"/>
        <w:rPr>
          <w:rFonts w:ascii="Times New Roman" w:hAnsi="Times New Roman" w:cs="Times New Roman"/>
          <w:sz w:val="24"/>
          <w:szCs w:val="24"/>
        </w:rPr>
      </w:pPr>
      <w:r>
        <w:rPr>
          <w:rFonts w:ascii="Times New Roman" w:hAnsi="Times New Roman" w:cs="Times New Roman"/>
          <w:sz w:val="24"/>
          <w:szCs w:val="24"/>
        </w:rPr>
        <w:t xml:space="preserve">  </w:t>
      </w:r>
    </w:p>
    <w:p w:rsidR="00E526CA" w:rsidRDefault="00E526CA" w:rsidP="00E526CA">
      <w:pPr>
        <w:jc w:val="both"/>
        <w:rPr>
          <w:rFonts w:ascii="Times New Roman" w:hAnsi="Times New Roman" w:cs="Times New Roman"/>
          <w:sz w:val="28"/>
          <w:szCs w:val="28"/>
        </w:rPr>
      </w:pPr>
      <w:r w:rsidRPr="00434436">
        <w:rPr>
          <w:rFonts w:ascii="Times New Roman" w:hAnsi="Times New Roman" w:cs="Times New Roman"/>
          <w:b/>
          <w:sz w:val="28"/>
          <w:szCs w:val="28"/>
        </w:rPr>
        <w:t xml:space="preserve">Задание </w:t>
      </w:r>
      <w:r>
        <w:rPr>
          <w:rFonts w:ascii="Times New Roman" w:hAnsi="Times New Roman" w:cs="Times New Roman"/>
          <w:b/>
          <w:sz w:val="28"/>
          <w:szCs w:val="28"/>
        </w:rPr>
        <w:t>3</w:t>
      </w:r>
      <w:r w:rsidRPr="00434436">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На слайде презентации представлены портреты полководцев. Рассмотрите их, прочитайте тексты и выполните задания.</w:t>
      </w:r>
    </w:p>
    <w:p w:rsidR="00E526CA" w:rsidRPr="004F61AE" w:rsidRDefault="00E526CA" w:rsidP="00E526CA">
      <w:pPr>
        <w:spacing w:after="0"/>
        <w:ind w:firstLine="708"/>
        <w:jc w:val="both"/>
        <w:rPr>
          <w:rFonts w:ascii="Times New Roman" w:hAnsi="Times New Roman" w:cs="Times New Roman"/>
          <w:sz w:val="28"/>
          <w:szCs w:val="28"/>
        </w:rPr>
      </w:pPr>
      <w:r w:rsidRPr="004F61AE">
        <w:rPr>
          <w:rFonts w:ascii="Times New Roman" w:hAnsi="Times New Roman" w:cs="Times New Roman"/>
          <w:sz w:val="28"/>
          <w:szCs w:val="28"/>
        </w:rPr>
        <w:t xml:space="preserve">Первым кавалером ордена Св. Георгия I степени был выдающийся русский полководец П. А. Румянцев-Задунайский, получивший награду 27 </w:t>
      </w:r>
      <w:r w:rsidRPr="004F61AE">
        <w:rPr>
          <w:rFonts w:ascii="Times New Roman" w:hAnsi="Times New Roman" w:cs="Times New Roman"/>
          <w:sz w:val="28"/>
          <w:szCs w:val="28"/>
        </w:rPr>
        <w:lastRenderedPageBreak/>
        <w:t xml:space="preserve">июля 1770 г., за победу при Ларге. Это была исключительная почесть, до 1917 г. ее имели только 25 человек. II степенью ордена Св. Георгия был отмечен 121 человек. III степенью было награждено всего 638 человек. </w:t>
      </w:r>
    </w:p>
    <w:p w:rsidR="00E526CA" w:rsidRPr="00084D56" w:rsidRDefault="00E526CA" w:rsidP="00E526CA">
      <w:pPr>
        <w:spacing w:after="0"/>
        <w:jc w:val="both"/>
        <w:rPr>
          <w:rFonts w:ascii="Times New Roman" w:hAnsi="Times New Roman" w:cs="Times New Roman"/>
          <w:sz w:val="28"/>
          <w:szCs w:val="28"/>
        </w:rPr>
      </w:pPr>
      <w:r w:rsidRPr="004F61AE">
        <w:rPr>
          <w:rFonts w:ascii="Times New Roman" w:hAnsi="Times New Roman" w:cs="Times New Roman"/>
          <w:sz w:val="28"/>
          <w:szCs w:val="28"/>
        </w:rPr>
        <w:t>С 1849 г. имена Георгиевских кавалеров отмечались на м</w:t>
      </w:r>
      <w:r w:rsidR="00B56A92">
        <w:rPr>
          <w:rFonts w:ascii="Times New Roman" w:hAnsi="Times New Roman" w:cs="Times New Roman"/>
          <w:sz w:val="28"/>
          <w:szCs w:val="28"/>
        </w:rPr>
        <w:t>раморных досках в Георгиевском з</w:t>
      </w:r>
      <w:r w:rsidRPr="004F61AE">
        <w:rPr>
          <w:rFonts w:ascii="Times New Roman" w:hAnsi="Times New Roman" w:cs="Times New Roman"/>
          <w:sz w:val="28"/>
          <w:szCs w:val="28"/>
        </w:rPr>
        <w:t>але Большог</w:t>
      </w:r>
      <w:r>
        <w:rPr>
          <w:rFonts w:ascii="Times New Roman" w:hAnsi="Times New Roman" w:cs="Times New Roman"/>
          <w:sz w:val="28"/>
          <w:szCs w:val="28"/>
        </w:rPr>
        <w:t>о Кремлевского Дворца в Москве.</w:t>
      </w:r>
    </w:p>
    <w:p w:rsidR="00E526CA" w:rsidRPr="00BB7615" w:rsidRDefault="00E526CA" w:rsidP="00E526CA">
      <w:pPr>
        <w:spacing w:after="0"/>
        <w:ind w:firstLine="708"/>
        <w:jc w:val="both"/>
        <w:rPr>
          <w:rFonts w:ascii="Times New Roman" w:hAnsi="Times New Roman" w:cs="Times New Roman"/>
          <w:sz w:val="28"/>
          <w:szCs w:val="28"/>
        </w:rPr>
      </w:pPr>
      <w:r w:rsidRPr="00BB7615">
        <w:rPr>
          <w:rFonts w:ascii="Times New Roman" w:hAnsi="Times New Roman" w:cs="Times New Roman"/>
          <w:sz w:val="28"/>
          <w:szCs w:val="28"/>
        </w:rPr>
        <w:t>Чтобы заслужить Святого Георгия 1-й степени, требовалось выиграть войну, для награждения 2-й степенью надо было выиграть важное сражение.</w:t>
      </w:r>
    </w:p>
    <w:p w:rsidR="00E526CA" w:rsidRDefault="00E526CA" w:rsidP="00E526CA">
      <w:pPr>
        <w:spacing w:after="0"/>
        <w:ind w:firstLine="708"/>
        <w:jc w:val="both"/>
        <w:rPr>
          <w:rFonts w:ascii="Times New Roman" w:hAnsi="Times New Roman" w:cs="Times New Roman"/>
          <w:sz w:val="28"/>
          <w:szCs w:val="28"/>
        </w:rPr>
      </w:pPr>
      <w:r w:rsidRPr="00BB7615">
        <w:rPr>
          <w:rFonts w:ascii="Times New Roman" w:hAnsi="Times New Roman" w:cs="Times New Roman"/>
          <w:sz w:val="28"/>
          <w:szCs w:val="28"/>
        </w:rPr>
        <w:t>Хотя формально по старшинству орден Святого Георгия 1-й степени стоял ниже высшего ордена Андрея Первозванного, полководцы ценили его выше всякой другой награды. Поскольку при вручении ордена высшей степени низшей степенью уже не награждали, то из 25 кавалеров 1-й степени только четыре человека стали полными кавалерами ордена Святого Георгия (награждёнными всеми 4-мя степенями).</w:t>
      </w:r>
    </w:p>
    <w:p w:rsidR="00E526CA" w:rsidRPr="00084D56" w:rsidRDefault="00E526CA" w:rsidP="00E526CA">
      <w:pPr>
        <w:ind w:firstLine="708"/>
        <w:jc w:val="both"/>
        <w:rPr>
          <w:rFonts w:ascii="Times New Roman" w:hAnsi="Times New Roman" w:cs="Times New Roman"/>
          <w:i/>
          <w:sz w:val="28"/>
          <w:szCs w:val="28"/>
        </w:rPr>
      </w:pPr>
      <w:r w:rsidRPr="004750AB">
        <w:rPr>
          <w:rFonts w:ascii="Times New Roman" w:hAnsi="Times New Roman" w:cs="Times New Roman"/>
          <w:i/>
          <w:sz w:val="28"/>
          <w:szCs w:val="28"/>
        </w:rPr>
        <w:t>Шабанов В.М. «Военный орден Святого Великомученика и Победоносца Георгия. Именные списки 1769—1920» М.</w:t>
      </w:r>
      <w:r>
        <w:rPr>
          <w:rFonts w:ascii="Times New Roman" w:hAnsi="Times New Roman" w:cs="Times New Roman"/>
          <w:i/>
          <w:sz w:val="28"/>
          <w:szCs w:val="28"/>
        </w:rPr>
        <w:t>:</w:t>
      </w:r>
      <w:r w:rsidRPr="004750AB">
        <w:rPr>
          <w:rFonts w:ascii="Times New Roman" w:hAnsi="Times New Roman" w:cs="Times New Roman"/>
          <w:i/>
          <w:sz w:val="28"/>
          <w:szCs w:val="28"/>
        </w:rPr>
        <w:t xml:space="preserve"> «Русский мир», 2004.</w:t>
      </w:r>
    </w:p>
    <w:p w:rsidR="00E526CA" w:rsidRPr="008901CC" w:rsidRDefault="00E526CA" w:rsidP="00E526CA">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 </w:t>
      </w:r>
      <w:r w:rsidRPr="00BD1641">
        <w:rPr>
          <w:rFonts w:ascii="Times New Roman" w:hAnsi="Times New Roman" w:cs="Times New Roman"/>
          <w:bCs/>
          <w:sz w:val="28"/>
          <w:szCs w:val="28"/>
        </w:rPr>
        <w:t>Звездным часом</w:t>
      </w:r>
      <w:r w:rsidRPr="00BD1641">
        <w:rPr>
          <w:rFonts w:ascii="Times New Roman" w:hAnsi="Times New Roman" w:cs="Times New Roman"/>
          <w:b/>
          <w:bCs/>
          <w:sz w:val="28"/>
          <w:szCs w:val="28"/>
        </w:rPr>
        <w:t xml:space="preserve"> </w:t>
      </w:r>
      <w:r w:rsidRPr="00BD1641">
        <w:rPr>
          <w:rFonts w:ascii="Times New Roman" w:hAnsi="Times New Roman" w:cs="Times New Roman"/>
          <w:bCs/>
          <w:sz w:val="28"/>
          <w:szCs w:val="28"/>
        </w:rPr>
        <w:t>этого</w:t>
      </w:r>
      <w:r w:rsidRPr="00BD1641">
        <w:rPr>
          <w:rFonts w:ascii="Times New Roman" w:hAnsi="Times New Roman" w:cs="Times New Roman"/>
          <w:b/>
          <w:bCs/>
          <w:sz w:val="28"/>
          <w:szCs w:val="28"/>
        </w:rPr>
        <w:t xml:space="preserve"> </w:t>
      </w:r>
      <w:r w:rsidRPr="00BD1641">
        <w:rPr>
          <w:rFonts w:ascii="Times New Roman" w:hAnsi="Times New Roman" w:cs="Times New Roman"/>
          <w:bCs/>
          <w:sz w:val="28"/>
          <w:szCs w:val="28"/>
        </w:rPr>
        <w:t>полководца</w:t>
      </w:r>
      <w:r>
        <w:rPr>
          <w:rFonts w:ascii="Times New Roman" w:hAnsi="Times New Roman" w:cs="Times New Roman"/>
          <w:bCs/>
          <w:sz w:val="28"/>
          <w:szCs w:val="28"/>
        </w:rPr>
        <w:t>,</w:t>
      </w:r>
      <w:r w:rsidRPr="00BD1641">
        <w:rPr>
          <w:rFonts w:ascii="Times New Roman" w:hAnsi="Times New Roman" w:cs="Times New Roman"/>
          <w:bCs/>
          <w:sz w:val="28"/>
          <w:szCs w:val="28"/>
        </w:rPr>
        <w:t xml:space="preserve"> </w:t>
      </w:r>
      <w:r w:rsidRPr="00BD1641">
        <w:rPr>
          <w:rFonts w:ascii="Times New Roman" w:hAnsi="Times New Roman" w:cs="Times New Roman"/>
          <w:sz w:val="28"/>
          <w:szCs w:val="28"/>
        </w:rPr>
        <w:t>стал сокрушительный разгром огромного, собранного почти со всей Европы, воинства Наполеона Бонапарта: русскую границу 14 июня 1812 года французский император пересек с 600-тысячной армией (против 200-тыс. русских солдат и офицеров). Он стал п</w:t>
      </w:r>
      <w:r w:rsidRPr="00BD1641">
        <w:rPr>
          <w:rFonts w:ascii="Times New Roman" w:hAnsi="Times New Roman" w:cs="Times New Roman"/>
          <w:bCs/>
          <w:sz w:val="28"/>
          <w:szCs w:val="28"/>
        </w:rPr>
        <w:t xml:space="preserve">ервым, полным кавалером Военного ордена. </w:t>
      </w:r>
    </w:p>
    <w:p w:rsidR="00E526CA" w:rsidRPr="00BD1641" w:rsidRDefault="00E526CA" w:rsidP="00E526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Он</w:t>
      </w:r>
      <w:r w:rsidRPr="00BD641F">
        <w:rPr>
          <w:rFonts w:ascii="Times New Roman" w:hAnsi="Times New Roman" w:cs="Times New Roman"/>
          <w:sz w:val="28"/>
          <w:szCs w:val="28"/>
        </w:rPr>
        <w:t xml:space="preserve"> стал вторым из 4 полных Георгиевских кавалеров за всю историю ордена. </w:t>
      </w:r>
      <w:r w:rsidR="000E4E7D">
        <w:rPr>
          <w:rFonts w:ascii="Times New Roman" w:hAnsi="Times New Roman" w:cs="Times New Roman"/>
          <w:sz w:val="28"/>
          <w:szCs w:val="28"/>
        </w:rPr>
        <w:t>До назначения М.И. Кутузова</w:t>
      </w:r>
      <w:r>
        <w:rPr>
          <w:rFonts w:ascii="Times New Roman" w:hAnsi="Times New Roman" w:cs="Times New Roman"/>
          <w:sz w:val="28"/>
          <w:szCs w:val="28"/>
        </w:rPr>
        <w:t xml:space="preserve"> исполнял обязанности Главнокомандующего русской армией в начале Отечественной войны 1812 года. </w:t>
      </w:r>
      <w:r w:rsidRPr="00BD1641">
        <w:rPr>
          <w:rFonts w:ascii="Times New Roman" w:hAnsi="Times New Roman" w:cs="Times New Roman"/>
          <w:sz w:val="28"/>
          <w:szCs w:val="28"/>
        </w:rPr>
        <w:t xml:space="preserve">Во время освободительного похода в Европу в 1813 году он командовал объединёнными силами русско-прусской армии. В день взятия Парижа союзными войсками  полководец стал генерал-фельдмаршалом. </w:t>
      </w:r>
    </w:p>
    <w:p w:rsidR="00E526CA" w:rsidRPr="00BD1641" w:rsidRDefault="00E526CA" w:rsidP="00E526CA">
      <w:pPr>
        <w:pStyle w:val="a5"/>
        <w:spacing w:before="0" w:beforeAutospacing="0" w:after="0" w:afterAutospacing="0"/>
        <w:jc w:val="both"/>
        <w:rPr>
          <w:sz w:val="28"/>
          <w:szCs w:val="28"/>
        </w:rPr>
      </w:pPr>
      <w:r>
        <w:rPr>
          <w:sz w:val="28"/>
          <w:szCs w:val="28"/>
        </w:rPr>
        <w:tab/>
        <w:t xml:space="preserve">3) </w:t>
      </w:r>
      <w:r w:rsidRPr="00BD1641">
        <w:rPr>
          <w:sz w:val="28"/>
          <w:szCs w:val="28"/>
        </w:rPr>
        <w:t xml:space="preserve">За овладение крепостью </w:t>
      </w:r>
      <w:proofErr w:type="spellStart"/>
      <w:r w:rsidRPr="00BD1641">
        <w:rPr>
          <w:sz w:val="28"/>
          <w:szCs w:val="28"/>
        </w:rPr>
        <w:t>Эривань</w:t>
      </w:r>
      <w:proofErr w:type="spellEnd"/>
      <w:r w:rsidRPr="00BD1641">
        <w:rPr>
          <w:sz w:val="28"/>
          <w:szCs w:val="28"/>
        </w:rPr>
        <w:t xml:space="preserve"> в русско-иранской войне (1826-1828) и умелое руководство этой кампанией в целом получил почетную приставку к своей фамилии </w:t>
      </w:r>
      <w:r>
        <w:rPr>
          <w:sz w:val="28"/>
          <w:szCs w:val="28"/>
        </w:rPr>
        <w:t>–</w:t>
      </w:r>
      <w:r w:rsidRPr="00BD1641">
        <w:rPr>
          <w:sz w:val="28"/>
          <w:szCs w:val="28"/>
        </w:rPr>
        <w:t xml:space="preserve"> Эриванский</w:t>
      </w:r>
      <w:r>
        <w:rPr>
          <w:sz w:val="28"/>
          <w:szCs w:val="28"/>
        </w:rPr>
        <w:t xml:space="preserve"> и стал обладателем самой большой </w:t>
      </w:r>
      <w:r w:rsidRPr="004813FB">
        <w:rPr>
          <w:sz w:val="28"/>
          <w:szCs w:val="28"/>
        </w:rPr>
        <w:t>в истории Российской империи единовременной денежной награды — один миллион рублей ассигнациями (1828).</w:t>
      </w:r>
      <w:r w:rsidRPr="00BD1641">
        <w:rPr>
          <w:sz w:val="28"/>
          <w:szCs w:val="28"/>
        </w:rPr>
        <w:t xml:space="preserve"> Он стал единственным в истории полным кавалером одновременно двух орденов — Святого Георгия и Святого Владимира. Высочайшим повелением он удостоен права на воинские почести, определённые только императору</w:t>
      </w:r>
      <w:r>
        <w:rPr>
          <w:sz w:val="28"/>
          <w:szCs w:val="28"/>
        </w:rPr>
        <w:t>, в награду за усмирение Венгрии</w:t>
      </w:r>
      <w:r w:rsidRPr="00BD1641">
        <w:rPr>
          <w:sz w:val="28"/>
          <w:szCs w:val="28"/>
        </w:rPr>
        <w:t xml:space="preserve"> (1849).</w:t>
      </w:r>
      <w:r w:rsidRPr="003C4BB4">
        <w:rPr>
          <w:sz w:val="28"/>
          <w:szCs w:val="28"/>
        </w:rPr>
        <w:t xml:space="preserve"> </w:t>
      </w:r>
    </w:p>
    <w:p w:rsidR="00E526CA" w:rsidRDefault="00E526CA" w:rsidP="00E526CA">
      <w:pPr>
        <w:spacing w:after="0" w:line="240" w:lineRule="auto"/>
        <w:ind w:firstLine="708"/>
        <w:jc w:val="both"/>
        <w:rPr>
          <w:rFonts w:ascii="Times New Roman" w:hAnsi="Times New Roman" w:cs="Times New Roman"/>
        </w:rPr>
      </w:pPr>
      <w:r>
        <w:rPr>
          <w:rFonts w:ascii="Times New Roman" w:hAnsi="Times New Roman" w:cs="Times New Roman"/>
          <w:sz w:val="28"/>
          <w:szCs w:val="28"/>
        </w:rPr>
        <w:t xml:space="preserve">4) В начале 1829 года был назначен </w:t>
      </w:r>
      <w:r w:rsidRPr="009E4151">
        <w:rPr>
          <w:rFonts w:ascii="Times New Roman" w:hAnsi="Times New Roman" w:cs="Times New Roman"/>
          <w:sz w:val="28"/>
          <w:szCs w:val="28"/>
        </w:rPr>
        <w:t>главнокомандующим действующей армией</w:t>
      </w:r>
      <w:r w:rsidRPr="009A2C5D">
        <w:rPr>
          <w:sz w:val="28"/>
          <w:szCs w:val="28"/>
        </w:rPr>
        <w:t xml:space="preserve">. </w:t>
      </w:r>
      <w:r w:rsidRPr="00BD1641">
        <w:rPr>
          <w:rFonts w:ascii="Times New Roman" w:hAnsi="Times New Roman" w:cs="Times New Roman"/>
          <w:sz w:val="28"/>
          <w:szCs w:val="28"/>
        </w:rPr>
        <w:t xml:space="preserve">После взятия крепости </w:t>
      </w:r>
      <w:proofErr w:type="spellStart"/>
      <w:r w:rsidRPr="00BD1641">
        <w:rPr>
          <w:rFonts w:ascii="Times New Roman" w:hAnsi="Times New Roman" w:cs="Times New Roman"/>
          <w:sz w:val="28"/>
          <w:szCs w:val="28"/>
        </w:rPr>
        <w:t>Силистрия</w:t>
      </w:r>
      <w:proofErr w:type="spellEnd"/>
      <w:r w:rsidRPr="00BD1641">
        <w:rPr>
          <w:rFonts w:ascii="Times New Roman" w:hAnsi="Times New Roman" w:cs="Times New Roman"/>
          <w:sz w:val="28"/>
          <w:szCs w:val="28"/>
        </w:rPr>
        <w:t xml:space="preserve">  совершил смелый переход через Балканы, сумел продиктовать туркам выгодные для России условия мира. Этот военно-дипломатический успех принес ему орден Георгия 1-й степени, почетную прибавку к фамилии - Забалканский и  чин генерал-фельдмаршала. Т</w:t>
      </w:r>
      <w:r w:rsidR="00DF3C08">
        <w:rPr>
          <w:rFonts w:ascii="Times New Roman" w:hAnsi="Times New Roman" w:cs="Times New Roman"/>
          <w:sz w:val="28"/>
          <w:szCs w:val="28"/>
        </w:rPr>
        <w:t>аким образом, он стал четвертым</w:t>
      </w:r>
      <w:r w:rsidRPr="00BD1641">
        <w:rPr>
          <w:rFonts w:ascii="Times New Roman" w:hAnsi="Times New Roman" w:cs="Times New Roman"/>
          <w:sz w:val="28"/>
          <w:szCs w:val="28"/>
        </w:rPr>
        <w:t xml:space="preserve"> и последним полным кавалером Военного ордена.</w:t>
      </w:r>
      <w:r>
        <w:rPr>
          <w:rFonts w:ascii="Times New Roman" w:hAnsi="Times New Roman" w:cs="Times New Roman"/>
        </w:rPr>
        <w:t xml:space="preserve">  </w:t>
      </w:r>
    </w:p>
    <w:p w:rsidR="00E526CA" w:rsidRDefault="00E526CA" w:rsidP="00E526CA">
      <w:pPr>
        <w:pStyle w:val="a5"/>
        <w:spacing w:before="0" w:beforeAutospacing="0" w:after="0" w:afterAutospacing="0"/>
        <w:ind w:firstLine="708"/>
        <w:jc w:val="both"/>
        <w:rPr>
          <w:i/>
          <w:sz w:val="28"/>
          <w:szCs w:val="28"/>
        </w:rPr>
      </w:pPr>
      <w:r w:rsidRPr="00456BDA">
        <w:rPr>
          <w:i/>
          <w:sz w:val="28"/>
          <w:szCs w:val="28"/>
        </w:rPr>
        <w:lastRenderedPageBreak/>
        <w:t>Кузн</w:t>
      </w:r>
      <w:r>
        <w:rPr>
          <w:i/>
          <w:sz w:val="28"/>
          <w:szCs w:val="28"/>
        </w:rPr>
        <w:t>е</w:t>
      </w:r>
      <w:r w:rsidRPr="00456BDA">
        <w:rPr>
          <w:i/>
          <w:sz w:val="28"/>
          <w:szCs w:val="28"/>
        </w:rPr>
        <w:t>цов А.А. Ордена и медали России.- М.: МГУ, 1985.</w:t>
      </w:r>
    </w:p>
    <w:p w:rsidR="00E526CA" w:rsidRPr="00456BDA" w:rsidRDefault="00E526CA" w:rsidP="00E526CA">
      <w:pPr>
        <w:pStyle w:val="a5"/>
        <w:spacing w:before="0" w:beforeAutospacing="0" w:after="0" w:afterAutospacing="0"/>
        <w:ind w:firstLine="708"/>
        <w:jc w:val="both"/>
        <w:rPr>
          <w:i/>
          <w:sz w:val="28"/>
          <w:szCs w:val="28"/>
        </w:rPr>
      </w:pPr>
    </w:p>
    <w:p w:rsidR="00E526CA" w:rsidRDefault="00E526CA" w:rsidP="00E526CA">
      <w:pPr>
        <w:spacing w:after="0"/>
        <w:jc w:val="both"/>
        <w:rPr>
          <w:rFonts w:ascii="Times New Roman" w:hAnsi="Times New Roman" w:cs="Times New Roman"/>
          <w:sz w:val="28"/>
          <w:szCs w:val="28"/>
        </w:rPr>
      </w:pPr>
      <w:r>
        <w:rPr>
          <w:rFonts w:ascii="Times New Roman" w:hAnsi="Times New Roman" w:cs="Times New Roman"/>
          <w:sz w:val="28"/>
          <w:szCs w:val="28"/>
        </w:rPr>
        <w:t xml:space="preserve">1. Подумайте и поясните, почему полководцы ценили орден </w:t>
      </w:r>
      <w:r w:rsidRPr="00DD54D6">
        <w:rPr>
          <w:rFonts w:ascii="Times New Roman" w:hAnsi="Times New Roman" w:cs="Times New Roman"/>
          <w:sz w:val="28"/>
          <w:szCs w:val="28"/>
        </w:rPr>
        <w:t>Святого Георгия 1-й степени</w:t>
      </w:r>
      <w:r>
        <w:rPr>
          <w:rFonts w:ascii="Times New Roman" w:hAnsi="Times New Roman" w:cs="Times New Roman"/>
          <w:sz w:val="28"/>
          <w:szCs w:val="28"/>
        </w:rPr>
        <w:t xml:space="preserve"> выше других наград?</w:t>
      </w:r>
    </w:p>
    <w:p w:rsidR="00E526CA" w:rsidRDefault="00E526CA" w:rsidP="00E526CA">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E526CA" w:rsidRPr="0017412F" w:rsidRDefault="00E526CA" w:rsidP="00E526CA">
      <w:pPr>
        <w:spacing w:after="0"/>
        <w:jc w:val="both"/>
        <w:rPr>
          <w:rFonts w:ascii="Times New Roman" w:hAnsi="Times New Roman" w:cs="Times New Roman"/>
          <w:sz w:val="28"/>
          <w:szCs w:val="28"/>
        </w:rPr>
      </w:pPr>
      <w:r w:rsidRPr="002B228F">
        <w:rPr>
          <w:rFonts w:ascii="Times New Roman" w:hAnsi="Times New Roman" w:cs="Times New Roman"/>
          <w:sz w:val="28"/>
          <w:szCs w:val="28"/>
        </w:rPr>
        <w:t>2.</w:t>
      </w:r>
      <w:r>
        <w:rPr>
          <w:rFonts w:ascii="Times New Roman" w:hAnsi="Times New Roman" w:cs="Times New Roman"/>
          <w:sz w:val="28"/>
          <w:szCs w:val="28"/>
        </w:rPr>
        <w:t xml:space="preserve"> Рассмотрите портреты полководцев. Определите, о ком идет речь в отрывках, и внесите в таблицу № портретов полководцев – полных кавалеров ордена Святого Георгия. </w:t>
      </w:r>
      <w:r w:rsidRPr="002B228F">
        <w:rPr>
          <w:rFonts w:ascii="Times New Roman" w:hAnsi="Times New Roman" w:cs="Times New Roman"/>
          <w:sz w:val="28"/>
          <w:szCs w:val="28"/>
        </w:rPr>
        <w:t xml:space="preserve"> </w:t>
      </w:r>
    </w:p>
    <w:p w:rsidR="00E526CA" w:rsidRPr="00DD54D6" w:rsidRDefault="00E526CA" w:rsidP="00E526CA">
      <w:pPr>
        <w:spacing w:after="0"/>
        <w:jc w:val="both"/>
        <w:rPr>
          <w:rFonts w:ascii="Times New Roman" w:hAnsi="Times New Roman" w:cs="Times New Roman"/>
          <w:b/>
          <w:sz w:val="28"/>
          <w:szCs w:val="28"/>
        </w:rPr>
      </w:pPr>
    </w:p>
    <w:tbl>
      <w:tblPr>
        <w:tblStyle w:val="aa"/>
        <w:tblW w:w="0" w:type="auto"/>
        <w:tblLook w:val="04A0" w:firstRow="1" w:lastRow="0" w:firstColumn="1" w:lastColumn="0" w:noHBand="0" w:noVBand="1"/>
      </w:tblPr>
      <w:tblGrid>
        <w:gridCol w:w="7338"/>
        <w:gridCol w:w="2233"/>
      </w:tblGrid>
      <w:tr w:rsidR="00E526CA" w:rsidTr="002B5FA1">
        <w:tc>
          <w:tcPr>
            <w:tcW w:w="7338" w:type="dxa"/>
          </w:tcPr>
          <w:p w:rsidR="00E526CA" w:rsidRPr="00334444" w:rsidRDefault="00E526CA" w:rsidP="002B5FA1">
            <w:pPr>
              <w:jc w:val="center"/>
              <w:rPr>
                <w:rFonts w:ascii="Times New Roman" w:hAnsi="Times New Roman" w:cs="Times New Roman"/>
                <w:b/>
                <w:sz w:val="24"/>
                <w:szCs w:val="24"/>
              </w:rPr>
            </w:pPr>
            <w:r w:rsidRPr="00334444">
              <w:rPr>
                <w:rFonts w:ascii="Times New Roman" w:hAnsi="Times New Roman" w:cs="Times New Roman"/>
                <w:b/>
                <w:sz w:val="24"/>
                <w:szCs w:val="24"/>
              </w:rPr>
              <w:t>Ф.И.О. полководца</w:t>
            </w:r>
          </w:p>
        </w:tc>
        <w:tc>
          <w:tcPr>
            <w:tcW w:w="2233" w:type="dxa"/>
          </w:tcPr>
          <w:p w:rsidR="00E526CA" w:rsidRPr="00334444" w:rsidRDefault="00E526CA" w:rsidP="002B5FA1">
            <w:pPr>
              <w:jc w:val="center"/>
              <w:rPr>
                <w:rFonts w:ascii="Times New Roman" w:hAnsi="Times New Roman" w:cs="Times New Roman"/>
                <w:b/>
                <w:sz w:val="24"/>
                <w:szCs w:val="24"/>
              </w:rPr>
            </w:pPr>
            <w:r w:rsidRPr="00334444">
              <w:rPr>
                <w:rFonts w:ascii="Times New Roman" w:hAnsi="Times New Roman" w:cs="Times New Roman"/>
                <w:b/>
                <w:sz w:val="24"/>
                <w:szCs w:val="24"/>
              </w:rPr>
              <w:t>№</w:t>
            </w:r>
          </w:p>
        </w:tc>
      </w:tr>
      <w:tr w:rsidR="00E526CA" w:rsidTr="002B5FA1">
        <w:tc>
          <w:tcPr>
            <w:tcW w:w="7338" w:type="dxa"/>
          </w:tcPr>
          <w:p w:rsidR="00E526CA" w:rsidRPr="00014372" w:rsidRDefault="00E526CA" w:rsidP="002B5FA1">
            <w:pPr>
              <w:jc w:val="both"/>
              <w:rPr>
                <w:rFonts w:ascii="Times New Roman" w:hAnsi="Times New Roman" w:cs="Times New Roman"/>
                <w:sz w:val="28"/>
                <w:szCs w:val="28"/>
              </w:rPr>
            </w:pPr>
            <w:r w:rsidRPr="00014372">
              <w:rPr>
                <w:rFonts w:ascii="Times New Roman" w:hAnsi="Times New Roman" w:cs="Times New Roman"/>
                <w:sz w:val="28"/>
                <w:szCs w:val="28"/>
              </w:rPr>
              <w:t xml:space="preserve">Александр Васильевич Суворов (1730-1800)   </w:t>
            </w:r>
          </w:p>
        </w:tc>
        <w:tc>
          <w:tcPr>
            <w:tcW w:w="2233" w:type="dxa"/>
          </w:tcPr>
          <w:p w:rsidR="00E526CA" w:rsidRDefault="00E526CA" w:rsidP="002B5FA1">
            <w:pPr>
              <w:jc w:val="both"/>
              <w:rPr>
                <w:rFonts w:ascii="Times New Roman" w:hAnsi="Times New Roman" w:cs="Times New Roman"/>
                <w:sz w:val="24"/>
                <w:szCs w:val="24"/>
              </w:rPr>
            </w:pPr>
          </w:p>
        </w:tc>
      </w:tr>
      <w:tr w:rsidR="00E526CA" w:rsidTr="002B5FA1">
        <w:tc>
          <w:tcPr>
            <w:tcW w:w="7338" w:type="dxa"/>
          </w:tcPr>
          <w:p w:rsidR="00E526CA" w:rsidRPr="00014372" w:rsidRDefault="00E526CA" w:rsidP="002B5FA1">
            <w:pPr>
              <w:jc w:val="both"/>
              <w:rPr>
                <w:rFonts w:ascii="Times New Roman" w:hAnsi="Times New Roman" w:cs="Times New Roman"/>
                <w:sz w:val="28"/>
                <w:szCs w:val="28"/>
              </w:rPr>
            </w:pPr>
            <w:r w:rsidRPr="00014372">
              <w:rPr>
                <w:rFonts w:ascii="Times New Roman" w:eastAsia="Times New Roman" w:hAnsi="Times New Roman" w:cs="Times New Roman"/>
                <w:sz w:val="28"/>
                <w:szCs w:val="28"/>
                <w:lang w:eastAsia="ru-RU"/>
              </w:rPr>
              <w:t>Михаил Илларионович Голенищев-Кутузов (1747-1813)</w:t>
            </w:r>
          </w:p>
        </w:tc>
        <w:tc>
          <w:tcPr>
            <w:tcW w:w="2233" w:type="dxa"/>
          </w:tcPr>
          <w:p w:rsidR="00E526CA" w:rsidRDefault="00E526CA" w:rsidP="002B5FA1">
            <w:pPr>
              <w:jc w:val="both"/>
              <w:rPr>
                <w:rFonts w:ascii="Times New Roman" w:hAnsi="Times New Roman" w:cs="Times New Roman"/>
                <w:sz w:val="24"/>
                <w:szCs w:val="24"/>
              </w:rPr>
            </w:pPr>
          </w:p>
        </w:tc>
      </w:tr>
      <w:tr w:rsidR="00E526CA" w:rsidTr="002B5FA1">
        <w:tc>
          <w:tcPr>
            <w:tcW w:w="7338" w:type="dxa"/>
          </w:tcPr>
          <w:p w:rsidR="00E526CA" w:rsidRPr="00014372" w:rsidRDefault="00E526CA" w:rsidP="002B5FA1">
            <w:pPr>
              <w:jc w:val="both"/>
              <w:rPr>
                <w:rFonts w:ascii="Times New Roman" w:hAnsi="Times New Roman" w:cs="Times New Roman"/>
                <w:sz w:val="28"/>
                <w:szCs w:val="28"/>
              </w:rPr>
            </w:pPr>
            <w:r w:rsidRPr="00014372">
              <w:rPr>
                <w:rFonts w:ascii="Times New Roman" w:eastAsia="Times New Roman" w:hAnsi="Times New Roman" w:cs="Times New Roman"/>
                <w:sz w:val="28"/>
                <w:szCs w:val="28"/>
                <w:lang w:eastAsia="ru-RU"/>
              </w:rPr>
              <w:t>Михаил Богданович Барклай-де-Толли (1761-1818)</w:t>
            </w:r>
          </w:p>
        </w:tc>
        <w:tc>
          <w:tcPr>
            <w:tcW w:w="2233" w:type="dxa"/>
          </w:tcPr>
          <w:p w:rsidR="00E526CA" w:rsidRDefault="00E526CA" w:rsidP="002B5FA1">
            <w:pPr>
              <w:jc w:val="both"/>
              <w:rPr>
                <w:rFonts w:ascii="Times New Roman" w:hAnsi="Times New Roman" w:cs="Times New Roman"/>
                <w:sz w:val="24"/>
                <w:szCs w:val="24"/>
              </w:rPr>
            </w:pPr>
          </w:p>
        </w:tc>
      </w:tr>
      <w:tr w:rsidR="00E526CA" w:rsidTr="002B5FA1">
        <w:tc>
          <w:tcPr>
            <w:tcW w:w="7338" w:type="dxa"/>
          </w:tcPr>
          <w:p w:rsidR="00E526CA" w:rsidRPr="00014372" w:rsidRDefault="00E526CA" w:rsidP="002B5FA1">
            <w:pPr>
              <w:jc w:val="both"/>
              <w:rPr>
                <w:rFonts w:ascii="Times New Roman" w:hAnsi="Times New Roman" w:cs="Times New Roman"/>
                <w:sz w:val="28"/>
                <w:szCs w:val="28"/>
              </w:rPr>
            </w:pPr>
            <w:r w:rsidRPr="00014372">
              <w:rPr>
                <w:rFonts w:ascii="Times New Roman" w:hAnsi="Times New Roman" w:cs="Times New Roman"/>
                <w:sz w:val="28"/>
                <w:szCs w:val="28"/>
              </w:rPr>
              <w:t>Пётр Иванович Багратион (1765-1812)</w:t>
            </w:r>
          </w:p>
        </w:tc>
        <w:tc>
          <w:tcPr>
            <w:tcW w:w="2233" w:type="dxa"/>
          </w:tcPr>
          <w:p w:rsidR="00E526CA" w:rsidRDefault="00E526CA" w:rsidP="002B5FA1">
            <w:pPr>
              <w:jc w:val="both"/>
              <w:rPr>
                <w:rFonts w:ascii="Times New Roman" w:hAnsi="Times New Roman" w:cs="Times New Roman"/>
                <w:sz w:val="24"/>
                <w:szCs w:val="24"/>
              </w:rPr>
            </w:pPr>
          </w:p>
        </w:tc>
      </w:tr>
      <w:tr w:rsidR="00E526CA" w:rsidTr="002B5FA1">
        <w:tc>
          <w:tcPr>
            <w:tcW w:w="7338" w:type="dxa"/>
          </w:tcPr>
          <w:p w:rsidR="00E526CA" w:rsidRPr="00014372" w:rsidRDefault="00E526CA" w:rsidP="002B5FA1">
            <w:pPr>
              <w:jc w:val="both"/>
              <w:rPr>
                <w:rFonts w:ascii="Times New Roman" w:hAnsi="Times New Roman" w:cs="Times New Roman"/>
                <w:sz w:val="28"/>
                <w:szCs w:val="28"/>
              </w:rPr>
            </w:pPr>
            <w:r w:rsidRPr="00014372">
              <w:rPr>
                <w:rFonts w:ascii="Times New Roman" w:eastAsia="Times New Roman" w:hAnsi="Times New Roman" w:cs="Times New Roman"/>
                <w:sz w:val="28"/>
                <w:szCs w:val="28"/>
                <w:lang w:eastAsia="ru-RU"/>
              </w:rPr>
              <w:t xml:space="preserve">Иван Федорович  Паскевич-Эриванский (1782-1856)  </w:t>
            </w:r>
          </w:p>
        </w:tc>
        <w:tc>
          <w:tcPr>
            <w:tcW w:w="2233" w:type="dxa"/>
          </w:tcPr>
          <w:p w:rsidR="00E526CA" w:rsidRDefault="00E526CA" w:rsidP="002B5FA1">
            <w:pPr>
              <w:jc w:val="both"/>
              <w:rPr>
                <w:rFonts w:ascii="Times New Roman" w:hAnsi="Times New Roman" w:cs="Times New Roman"/>
                <w:sz w:val="24"/>
                <w:szCs w:val="24"/>
              </w:rPr>
            </w:pPr>
          </w:p>
        </w:tc>
      </w:tr>
      <w:tr w:rsidR="00E526CA" w:rsidTr="002B5FA1">
        <w:tc>
          <w:tcPr>
            <w:tcW w:w="7338" w:type="dxa"/>
          </w:tcPr>
          <w:p w:rsidR="00E526CA" w:rsidRPr="00014372" w:rsidRDefault="00E526CA" w:rsidP="002B5FA1">
            <w:pPr>
              <w:jc w:val="both"/>
              <w:rPr>
                <w:rFonts w:ascii="Times New Roman" w:hAnsi="Times New Roman" w:cs="Times New Roman"/>
                <w:sz w:val="28"/>
                <w:szCs w:val="28"/>
              </w:rPr>
            </w:pPr>
            <w:r w:rsidRPr="00014372">
              <w:rPr>
                <w:rFonts w:ascii="Times New Roman" w:eastAsia="Times New Roman" w:hAnsi="Times New Roman" w:cs="Times New Roman"/>
                <w:sz w:val="28"/>
                <w:szCs w:val="28"/>
                <w:lang w:eastAsia="ru-RU"/>
              </w:rPr>
              <w:t>Иван Иванович Дибич-Забайкальский (1785-1831)</w:t>
            </w:r>
          </w:p>
        </w:tc>
        <w:tc>
          <w:tcPr>
            <w:tcW w:w="2233" w:type="dxa"/>
          </w:tcPr>
          <w:p w:rsidR="00E526CA" w:rsidRDefault="00E526CA" w:rsidP="002B5FA1">
            <w:pPr>
              <w:jc w:val="both"/>
              <w:rPr>
                <w:rFonts w:ascii="Times New Roman" w:hAnsi="Times New Roman" w:cs="Times New Roman"/>
                <w:sz w:val="24"/>
                <w:szCs w:val="24"/>
              </w:rPr>
            </w:pPr>
          </w:p>
        </w:tc>
      </w:tr>
    </w:tbl>
    <w:p w:rsidR="00E526CA" w:rsidRPr="00014372" w:rsidRDefault="00E526CA" w:rsidP="00E526CA">
      <w:pPr>
        <w:jc w:val="both"/>
        <w:rPr>
          <w:rFonts w:ascii="Times New Roman" w:hAnsi="Times New Roman" w:cs="Times New Roman"/>
          <w:sz w:val="24"/>
          <w:szCs w:val="24"/>
        </w:rPr>
      </w:pPr>
      <w:r>
        <w:rPr>
          <w:rFonts w:ascii="Times New Roman" w:hAnsi="Times New Roman" w:cs="Times New Roman"/>
          <w:sz w:val="24"/>
          <w:szCs w:val="24"/>
        </w:rPr>
        <w:t xml:space="preserve">       </w:t>
      </w:r>
    </w:p>
    <w:p w:rsidR="00E526CA" w:rsidRDefault="00E526CA" w:rsidP="00E526CA">
      <w:pPr>
        <w:jc w:val="both"/>
        <w:rPr>
          <w:rFonts w:ascii="Times New Roman" w:hAnsi="Times New Roman" w:cs="Times New Roman"/>
          <w:sz w:val="28"/>
          <w:szCs w:val="28"/>
        </w:rPr>
      </w:pPr>
      <w:r>
        <w:rPr>
          <w:rFonts w:ascii="Times New Roman" w:hAnsi="Times New Roman" w:cs="Times New Roman"/>
          <w:b/>
          <w:sz w:val="28"/>
          <w:szCs w:val="28"/>
        </w:rPr>
        <w:t>Задание 4</w:t>
      </w:r>
      <w:r w:rsidRPr="00434436">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Заполните пропуски в тексте и ответьте на вопросы:</w:t>
      </w:r>
      <w:r w:rsidRPr="00551967">
        <w:rPr>
          <w:rFonts w:ascii="Times New Roman" w:hAnsi="Times New Roman" w:cs="Times New Roman"/>
          <w:sz w:val="28"/>
          <w:szCs w:val="28"/>
        </w:rPr>
        <w:t xml:space="preserve"> </w:t>
      </w:r>
    </w:p>
    <w:p w:rsidR="00E526CA" w:rsidRDefault="00E526CA" w:rsidP="00E526CA">
      <w:pPr>
        <w:ind w:firstLine="708"/>
        <w:jc w:val="both"/>
        <w:rPr>
          <w:rFonts w:ascii="Times New Roman" w:hAnsi="Times New Roman" w:cs="Times New Roman"/>
          <w:sz w:val="28"/>
          <w:szCs w:val="28"/>
        </w:rPr>
      </w:pPr>
      <w:r w:rsidRPr="000C682D">
        <w:rPr>
          <w:rFonts w:ascii="Times New Roman" w:hAnsi="Times New Roman" w:cs="Times New Roman"/>
          <w:sz w:val="28"/>
          <w:szCs w:val="28"/>
        </w:rPr>
        <w:t>Георгиевский зал – один из парадных залов Большого Кремлёвского дворца. Был назван в честь ордена Святого Георгия Победоносца</w:t>
      </w:r>
      <w:r>
        <w:rPr>
          <w:rFonts w:ascii="Times New Roman" w:hAnsi="Times New Roman" w:cs="Times New Roman"/>
          <w:sz w:val="28"/>
          <w:szCs w:val="28"/>
        </w:rPr>
        <w:t xml:space="preserve"> </w:t>
      </w:r>
      <w:r w:rsidRPr="00BE5B41">
        <w:rPr>
          <w:rFonts w:ascii="Times New Roman" w:hAnsi="Times New Roman" w:cs="Times New Roman"/>
          <w:sz w:val="28"/>
          <w:szCs w:val="28"/>
        </w:rPr>
        <w:t xml:space="preserve">утвержденного Екатериной II </w:t>
      </w:r>
      <w:r w:rsidRPr="005312F3">
        <w:rPr>
          <w:rFonts w:ascii="Times New Roman" w:hAnsi="Times New Roman" w:cs="Times New Roman"/>
          <w:sz w:val="28"/>
          <w:szCs w:val="28"/>
          <w:u w:val="single"/>
        </w:rPr>
        <w:t xml:space="preserve">в </w:t>
      </w:r>
      <w:r>
        <w:rPr>
          <w:rFonts w:ascii="Times New Roman" w:hAnsi="Times New Roman" w:cs="Times New Roman"/>
          <w:sz w:val="28"/>
          <w:szCs w:val="28"/>
          <w:u w:val="single"/>
        </w:rPr>
        <w:t xml:space="preserve">      </w:t>
      </w:r>
      <w:r w:rsidRPr="005312F3">
        <w:rPr>
          <w:rFonts w:ascii="Times New Roman" w:hAnsi="Times New Roman" w:cs="Times New Roman"/>
          <w:sz w:val="28"/>
          <w:szCs w:val="28"/>
          <w:u w:val="single"/>
        </w:rPr>
        <w:t xml:space="preserve"> году</w:t>
      </w:r>
      <w:r w:rsidRPr="00BE5B41">
        <w:rPr>
          <w:rFonts w:ascii="Times New Roman" w:hAnsi="Times New Roman" w:cs="Times New Roman"/>
          <w:sz w:val="28"/>
          <w:szCs w:val="28"/>
        </w:rPr>
        <w:t xml:space="preserve"> и ставшей высшей военной наградой Российской империи.</w:t>
      </w:r>
      <w:r>
        <w:rPr>
          <w:rFonts w:ascii="Times New Roman" w:hAnsi="Times New Roman" w:cs="Times New Roman"/>
          <w:sz w:val="24"/>
          <w:szCs w:val="24"/>
        </w:rPr>
        <w:t xml:space="preserve"> </w:t>
      </w:r>
      <w:r w:rsidRPr="00BC06AE">
        <w:rPr>
          <w:rFonts w:ascii="Times New Roman" w:hAnsi="Times New Roman" w:cs="Times New Roman"/>
          <w:sz w:val="24"/>
          <w:szCs w:val="24"/>
        </w:rPr>
        <w:br/>
      </w:r>
      <w:r>
        <w:rPr>
          <w:rFonts w:ascii="Times New Roman" w:hAnsi="Times New Roman" w:cs="Times New Roman"/>
          <w:sz w:val="28"/>
          <w:szCs w:val="28"/>
        </w:rPr>
        <w:t xml:space="preserve">         </w:t>
      </w:r>
      <w:r w:rsidR="006E5A7D">
        <w:rPr>
          <w:rFonts w:ascii="Times New Roman" w:hAnsi="Times New Roman" w:cs="Times New Roman"/>
          <w:sz w:val="28"/>
          <w:szCs w:val="28"/>
        </w:rPr>
        <w:t>С 1849 года имена Г</w:t>
      </w:r>
      <w:r w:rsidRPr="00B972C4">
        <w:rPr>
          <w:rFonts w:ascii="Times New Roman" w:hAnsi="Times New Roman" w:cs="Times New Roman"/>
          <w:sz w:val="28"/>
          <w:szCs w:val="28"/>
        </w:rPr>
        <w:t>еоргиевских кавалеров стали помещать на мраморных досках в Георгиевском зале Большо</w:t>
      </w:r>
      <w:r>
        <w:rPr>
          <w:rFonts w:ascii="Times New Roman" w:hAnsi="Times New Roman" w:cs="Times New Roman"/>
          <w:sz w:val="28"/>
          <w:szCs w:val="28"/>
        </w:rPr>
        <w:t>го Кремлевского дворца в Москве.</w:t>
      </w:r>
      <w:r w:rsidRPr="00B972C4">
        <w:rPr>
          <w:rFonts w:ascii="Times New Roman" w:hAnsi="Times New Roman" w:cs="Times New Roman"/>
          <w:sz w:val="28"/>
          <w:szCs w:val="28"/>
        </w:rPr>
        <w:t xml:space="preserve"> </w:t>
      </w:r>
      <w:r>
        <w:rPr>
          <w:rFonts w:ascii="Times New Roman" w:hAnsi="Times New Roman" w:cs="Times New Roman"/>
          <w:sz w:val="28"/>
          <w:szCs w:val="28"/>
        </w:rPr>
        <w:t>(… к</w:t>
      </w:r>
      <w:r w:rsidRPr="00770855">
        <w:rPr>
          <w:rFonts w:ascii="Times New Roman" w:eastAsia="Times New Roman" w:hAnsi="Times New Roman" w:cs="Times New Roman"/>
          <w:sz w:val="28"/>
          <w:szCs w:val="28"/>
          <w:lang w:eastAsia="ru-RU"/>
        </w:rPr>
        <w:t>роме того, в тех учебных заведениях, где ранее учились кавалеры, на почетном месте должны быть вывешены их портреты. Героям также предусматривались и</w:t>
      </w:r>
      <w:r>
        <w:rPr>
          <w:rFonts w:ascii="Times New Roman" w:eastAsia="Times New Roman" w:hAnsi="Times New Roman" w:cs="Times New Roman"/>
          <w:sz w:val="28"/>
          <w:szCs w:val="28"/>
          <w:lang w:eastAsia="ru-RU"/>
        </w:rPr>
        <w:t xml:space="preserve"> пожизненные пенсионные выплаты,</w:t>
      </w:r>
      <w:r w:rsidRPr="007708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w:t>
      </w:r>
      <w:r w:rsidRPr="00770855">
        <w:rPr>
          <w:rFonts w:ascii="Times New Roman" w:eastAsia="Times New Roman" w:hAnsi="Times New Roman" w:cs="Times New Roman"/>
          <w:sz w:val="28"/>
          <w:szCs w:val="28"/>
          <w:lang w:eastAsia="ru-RU"/>
        </w:rPr>
        <w:t xml:space="preserve"> тому же привилегии распространялись и на их вдов: женщины могли получать пенсии своих умерших мужей еще в течение </w:t>
      </w:r>
      <w:r>
        <w:rPr>
          <w:rFonts w:ascii="Times New Roman" w:eastAsia="Times New Roman" w:hAnsi="Times New Roman" w:cs="Times New Roman"/>
          <w:sz w:val="28"/>
          <w:szCs w:val="28"/>
          <w:lang w:eastAsia="ru-RU"/>
        </w:rPr>
        <w:t xml:space="preserve">целого года…). </w:t>
      </w:r>
      <w:r w:rsidRPr="00B972C4">
        <w:rPr>
          <w:rFonts w:ascii="Times New Roman" w:hAnsi="Times New Roman" w:cs="Times New Roman"/>
          <w:sz w:val="28"/>
          <w:szCs w:val="28"/>
        </w:rPr>
        <w:t>Там занесено 11381 фамилия кавалеров ордена и 545 воинских формирований, получивших георгиевские награды.</w:t>
      </w:r>
    </w:p>
    <w:p w:rsidR="00E526CA" w:rsidRPr="000350A4" w:rsidRDefault="00E526CA" w:rsidP="00E526CA">
      <w:pPr>
        <w:jc w:val="both"/>
        <w:rPr>
          <w:rFonts w:ascii="Times New Roman" w:hAnsi="Times New Roman" w:cs="Times New Roman"/>
          <w:sz w:val="28"/>
          <w:szCs w:val="28"/>
        </w:rPr>
      </w:pPr>
      <w:r w:rsidRPr="000350A4">
        <w:rPr>
          <w:rFonts w:ascii="Times New Roman" w:hAnsi="Times New Roman" w:cs="Times New Roman"/>
          <w:sz w:val="28"/>
          <w:szCs w:val="28"/>
        </w:rPr>
        <w:t xml:space="preserve">Среди них имена известных русских полководцев и флотоводцев </w:t>
      </w:r>
      <w:r>
        <w:rPr>
          <w:rFonts w:ascii="Times New Roman" w:hAnsi="Times New Roman" w:cs="Times New Roman"/>
          <w:sz w:val="28"/>
          <w:szCs w:val="28"/>
        </w:rPr>
        <w:t>–</w:t>
      </w:r>
      <w:r w:rsidRPr="000350A4">
        <w:rPr>
          <w:rFonts w:ascii="Times New Roman" w:hAnsi="Times New Roman" w:cs="Times New Roman"/>
          <w:sz w:val="28"/>
          <w:szCs w:val="28"/>
        </w:rPr>
        <w:t xml:space="preserve"> </w:t>
      </w:r>
      <w:r>
        <w:rPr>
          <w:rFonts w:ascii="Times New Roman" w:hAnsi="Times New Roman" w:cs="Times New Roman"/>
          <w:sz w:val="28"/>
          <w:szCs w:val="28"/>
          <w:u w:val="single"/>
        </w:rPr>
        <w:t xml:space="preserve">Александра Васильевича            </w:t>
      </w:r>
      <w:proofErr w:type="gramStart"/>
      <w:r>
        <w:rPr>
          <w:rFonts w:ascii="Times New Roman" w:hAnsi="Times New Roman" w:cs="Times New Roman"/>
          <w:sz w:val="28"/>
          <w:szCs w:val="28"/>
          <w:u w:val="single"/>
        </w:rPr>
        <w:t xml:space="preserve">  </w:t>
      </w:r>
      <w:r w:rsidRPr="000350A4">
        <w:rPr>
          <w:rFonts w:ascii="Times New Roman" w:hAnsi="Times New Roman" w:cs="Times New Roman"/>
          <w:sz w:val="28"/>
          <w:szCs w:val="28"/>
        </w:rPr>
        <w:t>,</w:t>
      </w:r>
      <w:proofErr w:type="gramEnd"/>
      <w:r w:rsidRPr="000350A4">
        <w:rPr>
          <w:rFonts w:ascii="Times New Roman" w:hAnsi="Times New Roman" w:cs="Times New Roman"/>
          <w:sz w:val="28"/>
          <w:szCs w:val="28"/>
        </w:rPr>
        <w:t xml:space="preserve"> </w:t>
      </w:r>
      <w:r>
        <w:rPr>
          <w:rFonts w:ascii="Times New Roman" w:hAnsi="Times New Roman" w:cs="Times New Roman"/>
          <w:sz w:val="28"/>
          <w:szCs w:val="28"/>
          <w:u w:val="single"/>
        </w:rPr>
        <w:t xml:space="preserve">Михаила </w:t>
      </w:r>
      <w:r w:rsidRPr="005312F3">
        <w:rPr>
          <w:rFonts w:ascii="Times New Roman" w:hAnsi="Times New Roman" w:cs="Times New Roman"/>
          <w:sz w:val="28"/>
          <w:szCs w:val="28"/>
          <w:u w:val="single"/>
        </w:rPr>
        <w:t>И</w:t>
      </w:r>
      <w:r>
        <w:rPr>
          <w:rFonts w:ascii="Times New Roman" w:hAnsi="Times New Roman" w:cs="Times New Roman"/>
          <w:sz w:val="28"/>
          <w:szCs w:val="28"/>
          <w:u w:val="single"/>
        </w:rPr>
        <w:t xml:space="preserve">лларионовича                 </w:t>
      </w:r>
      <w:r w:rsidRPr="000350A4">
        <w:rPr>
          <w:rFonts w:ascii="Times New Roman" w:hAnsi="Times New Roman" w:cs="Times New Roman"/>
          <w:sz w:val="28"/>
          <w:szCs w:val="28"/>
        </w:rPr>
        <w:t xml:space="preserve">, </w:t>
      </w:r>
      <w:r>
        <w:rPr>
          <w:rFonts w:ascii="Times New Roman" w:hAnsi="Times New Roman" w:cs="Times New Roman"/>
          <w:sz w:val="28"/>
          <w:szCs w:val="28"/>
          <w:u w:val="single"/>
        </w:rPr>
        <w:t xml:space="preserve">Фёдора </w:t>
      </w:r>
      <w:r w:rsidRPr="005312F3">
        <w:rPr>
          <w:rFonts w:ascii="Times New Roman" w:hAnsi="Times New Roman" w:cs="Times New Roman"/>
          <w:sz w:val="28"/>
          <w:szCs w:val="28"/>
          <w:u w:val="single"/>
        </w:rPr>
        <w:t>Ф</w:t>
      </w:r>
      <w:r>
        <w:rPr>
          <w:rFonts w:ascii="Times New Roman" w:hAnsi="Times New Roman" w:cs="Times New Roman"/>
          <w:sz w:val="28"/>
          <w:szCs w:val="28"/>
          <w:u w:val="single"/>
        </w:rPr>
        <w:t>ёдоровича</w:t>
      </w:r>
      <w:r w:rsidRPr="005312F3">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 </w:t>
      </w:r>
      <w:r>
        <w:rPr>
          <w:rFonts w:ascii="Times New Roman" w:hAnsi="Times New Roman" w:cs="Times New Roman"/>
          <w:sz w:val="28"/>
          <w:szCs w:val="28"/>
          <w:u w:val="single"/>
        </w:rPr>
        <w:t>Павла Степановича</w:t>
      </w:r>
      <w:r w:rsidRPr="005312F3">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0350A4">
        <w:rPr>
          <w:rFonts w:ascii="Times New Roman" w:hAnsi="Times New Roman" w:cs="Times New Roman"/>
          <w:sz w:val="28"/>
          <w:szCs w:val="28"/>
        </w:rPr>
        <w:t xml:space="preserve"> и других.</w:t>
      </w:r>
      <w:r w:rsidRPr="00BC06AE">
        <w:rPr>
          <w:rFonts w:ascii="Times New Roman" w:hAnsi="Times New Roman" w:cs="Times New Roman"/>
          <w:sz w:val="24"/>
          <w:szCs w:val="24"/>
        </w:rPr>
        <w:br/>
      </w:r>
      <w:r>
        <w:rPr>
          <w:rFonts w:ascii="Times New Roman" w:hAnsi="Times New Roman" w:cs="Times New Roman"/>
          <w:sz w:val="28"/>
          <w:szCs w:val="28"/>
        </w:rPr>
        <w:t xml:space="preserve">         </w:t>
      </w:r>
      <w:r w:rsidRPr="000350A4">
        <w:rPr>
          <w:rFonts w:ascii="Times New Roman" w:hAnsi="Times New Roman" w:cs="Times New Roman"/>
          <w:sz w:val="28"/>
          <w:szCs w:val="28"/>
        </w:rPr>
        <w:t xml:space="preserve">В </w:t>
      </w:r>
      <w:r>
        <w:rPr>
          <w:rFonts w:ascii="Times New Roman" w:hAnsi="Times New Roman" w:cs="Times New Roman"/>
          <w:sz w:val="28"/>
          <w:szCs w:val="28"/>
          <w:u w:val="single"/>
        </w:rPr>
        <w:t xml:space="preserve">         </w:t>
      </w:r>
      <w:r w:rsidRPr="005312F3">
        <w:rPr>
          <w:rFonts w:ascii="Times New Roman" w:hAnsi="Times New Roman" w:cs="Times New Roman"/>
          <w:sz w:val="28"/>
          <w:szCs w:val="28"/>
          <w:u w:val="single"/>
        </w:rPr>
        <w:t xml:space="preserve"> году</w:t>
      </w:r>
      <w:r w:rsidRPr="000350A4">
        <w:rPr>
          <w:rFonts w:ascii="Times New Roman" w:hAnsi="Times New Roman" w:cs="Times New Roman"/>
          <w:sz w:val="28"/>
          <w:szCs w:val="28"/>
        </w:rPr>
        <w:t xml:space="preserve"> здесь проходил торжественный прием участников Парада</w:t>
      </w:r>
      <w:r>
        <w:rPr>
          <w:rFonts w:ascii="Times New Roman" w:hAnsi="Times New Roman" w:cs="Times New Roman"/>
          <w:sz w:val="28"/>
          <w:szCs w:val="28"/>
        </w:rPr>
        <w:t xml:space="preserve"> </w:t>
      </w:r>
      <w:r w:rsidRPr="000350A4">
        <w:rPr>
          <w:rFonts w:ascii="Times New Roman" w:hAnsi="Times New Roman" w:cs="Times New Roman"/>
          <w:sz w:val="28"/>
          <w:szCs w:val="28"/>
        </w:rPr>
        <w:t>Победы. В</w:t>
      </w:r>
      <w:r w:rsidRPr="00CE5A04">
        <w:rPr>
          <w:rFonts w:ascii="Times New Roman" w:hAnsi="Times New Roman" w:cs="Times New Roman"/>
          <w:sz w:val="28"/>
          <w:szCs w:val="28"/>
          <w:u w:val="single"/>
        </w:rPr>
        <w:t xml:space="preserve">       </w:t>
      </w:r>
      <w:r w:rsidRPr="005312F3">
        <w:rPr>
          <w:rFonts w:ascii="Times New Roman" w:hAnsi="Times New Roman" w:cs="Times New Roman"/>
          <w:sz w:val="28"/>
          <w:szCs w:val="28"/>
          <w:u w:val="single"/>
        </w:rPr>
        <w:t xml:space="preserve"> году</w:t>
      </w:r>
      <w:r w:rsidRPr="000350A4">
        <w:rPr>
          <w:rFonts w:ascii="Times New Roman" w:hAnsi="Times New Roman" w:cs="Times New Roman"/>
          <w:sz w:val="28"/>
          <w:szCs w:val="28"/>
        </w:rPr>
        <w:t xml:space="preserve"> в Георгиевском зале чествовали первого космонавта планеты </w:t>
      </w:r>
      <w:r>
        <w:rPr>
          <w:rFonts w:ascii="Times New Roman" w:hAnsi="Times New Roman" w:cs="Times New Roman"/>
          <w:sz w:val="28"/>
          <w:szCs w:val="28"/>
          <w:u w:val="single"/>
        </w:rPr>
        <w:t xml:space="preserve">Юрия Алексеевича                      </w:t>
      </w:r>
      <w:proofErr w:type="gramStart"/>
      <w:r>
        <w:rPr>
          <w:rFonts w:ascii="Times New Roman" w:hAnsi="Times New Roman" w:cs="Times New Roman"/>
          <w:sz w:val="28"/>
          <w:szCs w:val="28"/>
          <w:u w:val="single"/>
        </w:rPr>
        <w:t xml:space="preserve">  </w:t>
      </w:r>
      <w:r w:rsidRPr="000350A4">
        <w:rPr>
          <w:rFonts w:ascii="Times New Roman" w:hAnsi="Times New Roman" w:cs="Times New Roman"/>
          <w:sz w:val="28"/>
          <w:szCs w:val="28"/>
        </w:rPr>
        <w:t>.</w:t>
      </w:r>
      <w:proofErr w:type="gramEnd"/>
      <w:r w:rsidRPr="000350A4">
        <w:rPr>
          <w:rFonts w:ascii="Times New Roman" w:hAnsi="Times New Roman" w:cs="Times New Roman"/>
          <w:sz w:val="28"/>
          <w:szCs w:val="28"/>
        </w:rPr>
        <w:t xml:space="preserve"> </w:t>
      </w:r>
    </w:p>
    <w:p w:rsidR="00E526CA" w:rsidRDefault="00E526CA" w:rsidP="00E526CA">
      <w:pPr>
        <w:spacing w:line="240" w:lineRule="auto"/>
        <w:ind w:firstLine="708"/>
        <w:jc w:val="both"/>
        <w:rPr>
          <w:rFonts w:ascii="Times New Roman" w:hAnsi="Times New Roman" w:cs="Times New Roman"/>
          <w:sz w:val="28"/>
          <w:szCs w:val="28"/>
        </w:rPr>
      </w:pPr>
      <w:r w:rsidRPr="000C682D">
        <w:rPr>
          <w:rFonts w:ascii="Times New Roman" w:hAnsi="Times New Roman" w:cs="Times New Roman"/>
          <w:sz w:val="28"/>
          <w:szCs w:val="28"/>
        </w:rPr>
        <w:lastRenderedPageBreak/>
        <w:t xml:space="preserve">В советское время в зале проводились правительственные приёмы, встречи руководителей партии и правительства </w:t>
      </w:r>
      <w:r>
        <w:rPr>
          <w:rFonts w:ascii="Times New Roman" w:hAnsi="Times New Roman" w:cs="Times New Roman"/>
          <w:sz w:val="28"/>
          <w:szCs w:val="28"/>
        </w:rPr>
        <w:t xml:space="preserve">с гражданами, вручение орденов, </w:t>
      </w:r>
      <w:r w:rsidRPr="000C682D">
        <w:rPr>
          <w:rFonts w:ascii="Times New Roman" w:hAnsi="Times New Roman" w:cs="Times New Roman"/>
          <w:sz w:val="28"/>
          <w:szCs w:val="28"/>
        </w:rPr>
        <w:t>премий и других наград.</w:t>
      </w:r>
    </w:p>
    <w:p w:rsidR="00E526CA" w:rsidRDefault="00E526CA" w:rsidP="00E526CA">
      <w:pPr>
        <w:spacing w:line="240" w:lineRule="auto"/>
        <w:ind w:firstLine="708"/>
        <w:jc w:val="both"/>
        <w:rPr>
          <w:rStyle w:val="citation"/>
          <w:rFonts w:ascii="Times New Roman" w:hAnsi="Times New Roman" w:cs="Times New Roman"/>
          <w:sz w:val="28"/>
          <w:szCs w:val="28"/>
        </w:rPr>
      </w:pPr>
      <w:r>
        <w:rPr>
          <w:rFonts w:ascii="Times New Roman" w:hAnsi="Times New Roman" w:cs="Times New Roman"/>
          <w:sz w:val="28"/>
          <w:szCs w:val="28"/>
        </w:rPr>
        <w:t xml:space="preserve"> </w:t>
      </w:r>
      <w:r w:rsidRPr="00674E06">
        <w:rPr>
          <w:rStyle w:val="citation"/>
          <w:rFonts w:ascii="Times New Roman" w:hAnsi="Times New Roman" w:cs="Times New Roman"/>
          <w:i/>
          <w:iCs/>
          <w:sz w:val="28"/>
          <w:szCs w:val="28"/>
        </w:rPr>
        <w:t>Романюк С. К.</w:t>
      </w:r>
      <w:r w:rsidRPr="00674E06">
        <w:rPr>
          <w:rStyle w:val="citation"/>
          <w:rFonts w:ascii="Times New Roman" w:hAnsi="Times New Roman" w:cs="Times New Roman"/>
          <w:sz w:val="28"/>
          <w:szCs w:val="28"/>
        </w:rPr>
        <w:t xml:space="preserve"> </w:t>
      </w:r>
      <w:r w:rsidRPr="00674E06">
        <w:rPr>
          <w:rStyle w:val="citation"/>
          <w:rFonts w:ascii="Times New Roman" w:hAnsi="Times New Roman" w:cs="Times New Roman"/>
          <w:i/>
          <w:sz w:val="28"/>
          <w:szCs w:val="28"/>
        </w:rPr>
        <w:t>Кремль и Красная площадь: Путеводитель.- М.: АНО ИЦ «</w:t>
      </w:r>
      <w:proofErr w:type="spellStart"/>
      <w:r w:rsidRPr="00674E06">
        <w:rPr>
          <w:rStyle w:val="citation"/>
          <w:rFonts w:ascii="Times New Roman" w:hAnsi="Times New Roman" w:cs="Times New Roman"/>
          <w:i/>
          <w:sz w:val="28"/>
          <w:szCs w:val="28"/>
        </w:rPr>
        <w:t>Москвоведение</w:t>
      </w:r>
      <w:proofErr w:type="spellEnd"/>
      <w:r w:rsidRPr="00674E06">
        <w:rPr>
          <w:rStyle w:val="citation"/>
          <w:rFonts w:ascii="Times New Roman" w:hAnsi="Times New Roman" w:cs="Times New Roman"/>
          <w:i/>
          <w:sz w:val="28"/>
          <w:szCs w:val="28"/>
        </w:rPr>
        <w:t>»; ОАО «Московские учебники», 2004.</w:t>
      </w:r>
      <w:r>
        <w:rPr>
          <w:rStyle w:val="citation"/>
          <w:rFonts w:ascii="Times New Roman" w:hAnsi="Times New Roman" w:cs="Times New Roman"/>
          <w:sz w:val="28"/>
          <w:szCs w:val="28"/>
        </w:rPr>
        <w:t xml:space="preserve">   </w:t>
      </w:r>
    </w:p>
    <w:p w:rsidR="00E526CA" w:rsidRDefault="00E526CA" w:rsidP="00E526CA">
      <w:pPr>
        <w:spacing w:after="0" w:line="240" w:lineRule="auto"/>
        <w:ind w:firstLine="708"/>
        <w:jc w:val="both"/>
        <w:rPr>
          <w:rFonts w:ascii="Times New Roman" w:hAnsi="Times New Roman" w:cs="Times New Roman"/>
          <w:sz w:val="28"/>
          <w:szCs w:val="28"/>
        </w:rPr>
      </w:pPr>
      <w:r w:rsidRPr="003F408A">
        <w:rPr>
          <w:rFonts w:ascii="Times New Roman" w:hAnsi="Times New Roman" w:cs="Times New Roman"/>
          <w:i/>
          <w:sz w:val="28"/>
          <w:szCs w:val="28"/>
        </w:rPr>
        <w:t>Энциклопедия Москвы. Большой Кремлевский дворец.</w:t>
      </w:r>
      <w:r>
        <w:rPr>
          <w:rFonts w:ascii="Times New Roman" w:hAnsi="Times New Roman" w:cs="Times New Roman"/>
          <w:i/>
          <w:sz w:val="28"/>
          <w:szCs w:val="28"/>
        </w:rPr>
        <w:t xml:space="preserve"> </w:t>
      </w:r>
    </w:p>
    <w:p w:rsidR="00E526CA" w:rsidRDefault="00E526CA" w:rsidP="00E526CA">
      <w:pPr>
        <w:spacing w:after="0"/>
        <w:jc w:val="both"/>
        <w:rPr>
          <w:rFonts w:ascii="Times New Roman" w:hAnsi="Times New Roman" w:cs="Times New Roman"/>
          <w:sz w:val="28"/>
          <w:szCs w:val="28"/>
        </w:rPr>
      </w:pPr>
    </w:p>
    <w:p w:rsidR="00E526CA" w:rsidRDefault="00E526CA" w:rsidP="00E526CA">
      <w:pPr>
        <w:spacing w:after="0"/>
        <w:jc w:val="both"/>
        <w:rPr>
          <w:rFonts w:ascii="Times New Roman" w:hAnsi="Times New Roman" w:cs="Times New Roman"/>
          <w:sz w:val="28"/>
          <w:szCs w:val="28"/>
        </w:rPr>
      </w:pPr>
      <w:r>
        <w:rPr>
          <w:rFonts w:ascii="Times New Roman" w:hAnsi="Times New Roman" w:cs="Times New Roman"/>
          <w:sz w:val="28"/>
          <w:szCs w:val="28"/>
        </w:rPr>
        <w:t>1. Впишите пропущенные даты и фамилия знаменитых соотечественников.</w:t>
      </w:r>
    </w:p>
    <w:p w:rsidR="00E526CA" w:rsidRDefault="00E526CA" w:rsidP="00E526CA">
      <w:pPr>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26CA" w:rsidRDefault="00E526CA" w:rsidP="00E526CA">
      <w:pPr>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Pr="00A15938">
        <w:rPr>
          <w:rFonts w:ascii="Times New Roman" w:hAnsi="Times New Roman" w:cs="Times New Roman"/>
          <w:sz w:val="28"/>
          <w:szCs w:val="28"/>
        </w:rPr>
        <w:t xml:space="preserve">Предположите, какие мероприятия проходят в </w:t>
      </w:r>
      <w:r>
        <w:rPr>
          <w:rFonts w:ascii="Times New Roman" w:hAnsi="Times New Roman" w:cs="Times New Roman"/>
          <w:sz w:val="28"/>
          <w:szCs w:val="28"/>
        </w:rPr>
        <w:t>Георгиевском зале</w:t>
      </w:r>
      <w:r w:rsidRPr="00A15938">
        <w:rPr>
          <w:rFonts w:ascii="Times New Roman" w:hAnsi="Times New Roman" w:cs="Times New Roman"/>
          <w:sz w:val="28"/>
          <w:szCs w:val="28"/>
        </w:rPr>
        <w:t xml:space="preserve"> в современной России?</w:t>
      </w:r>
      <w:r>
        <w:rPr>
          <w:rFonts w:ascii="Times New Roman" w:hAnsi="Times New Roman" w:cs="Times New Roman"/>
          <w:sz w:val="28"/>
          <w:szCs w:val="28"/>
        </w:rPr>
        <w:t xml:space="preserve"> </w:t>
      </w:r>
    </w:p>
    <w:p w:rsidR="00E526CA" w:rsidRPr="000C682D" w:rsidRDefault="00E526CA" w:rsidP="00E526CA">
      <w:pPr>
        <w:spacing w:after="0"/>
        <w:jc w:val="both"/>
        <w:rPr>
          <w:rFonts w:ascii="Times New Roman" w:hAnsi="Times New Roman" w:cs="Times New Roman"/>
          <w:sz w:val="24"/>
          <w:szCs w:val="24"/>
        </w:rPr>
      </w:pPr>
      <w:r>
        <w:rPr>
          <w:rFonts w:ascii="Times New Roman" w:hAnsi="Times New Roman" w:cs="Times New Roman"/>
          <w:sz w:val="28"/>
          <w:szCs w:val="28"/>
        </w:rPr>
        <w:t xml:space="preserve">_____________________________________________________________________________________________________________________________________________________________________________________________________  </w:t>
      </w:r>
    </w:p>
    <w:p w:rsidR="00E526CA" w:rsidRDefault="00E526CA" w:rsidP="00E526CA">
      <w:pPr>
        <w:spacing w:after="0"/>
        <w:jc w:val="both"/>
        <w:rPr>
          <w:rFonts w:ascii="Times New Roman" w:hAnsi="Times New Roman" w:cs="Times New Roman"/>
          <w:b/>
          <w:sz w:val="28"/>
          <w:szCs w:val="28"/>
        </w:rPr>
      </w:pPr>
    </w:p>
    <w:p w:rsidR="00E526CA" w:rsidRDefault="00E526CA" w:rsidP="00E526CA">
      <w:pPr>
        <w:spacing w:after="0" w:line="240" w:lineRule="auto"/>
        <w:jc w:val="both"/>
        <w:rPr>
          <w:noProof/>
          <w:lang w:eastAsia="ru-RU"/>
        </w:rPr>
      </w:pPr>
      <w:r w:rsidRPr="00340F7E">
        <w:rPr>
          <w:rFonts w:ascii="Times New Roman" w:hAnsi="Times New Roman" w:cs="Times New Roman"/>
          <w:b/>
          <w:sz w:val="28"/>
          <w:szCs w:val="28"/>
        </w:rPr>
        <w:t xml:space="preserve">Задание 5. </w:t>
      </w:r>
      <w:r w:rsidRPr="00416808">
        <w:rPr>
          <w:rFonts w:ascii="Times New Roman" w:hAnsi="Times New Roman" w:cs="Times New Roman"/>
          <w:sz w:val="28"/>
          <w:szCs w:val="28"/>
        </w:rPr>
        <w:t>На слайде презентации представлены портреты военачальников.</w:t>
      </w:r>
      <w:r>
        <w:rPr>
          <w:rFonts w:ascii="Times New Roman" w:hAnsi="Times New Roman" w:cs="Times New Roman"/>
          <w:sz w:val="28"/>
          <w:szCs w:val="28"/>
        </w:rPr>
        <w:t xml:space="preserve"> Рассмотрите портреты, прочитайте тексты и выполните задание.</w:t>
      </w:r>
    </w:p>
    <w:p w:rsidR="00E526CA" w:rsidRPr="00416808" w:rsidRDefault="00E526CA" w:rsidP="00E526CA">
      <w:pPr>
        <w:spacing w:after="0" w:line="240" w:lineRule="auto"/>
        <w:jc w:val="both"/>
        <w:rPr>
          <w:noProof/>
          <w:lang w:eastAsia="ru-RU"/>
        </w:rPr>
      </w:pPr>
    </w:p>
    <w:p w:rsidR="00E526CA" w:rsidRDefault="00E526CA" w:rsidP="00E526CA">
      <w:pPr>
        <w:ind w:firstLine="708"/>
        <w:rPr>
          <w:rFonts w:ascii="Times New Roman" w:hAnsi="Times New Roman" w:cs="Times New Roman"/>
          <w:sz w:val="28"/>
          <w:szCs w:val="28"/>
        </w:rPr>
      </w:pPr>
      <w:r w:rsidRPr="00C5412E">
        <w:rPr>
          <w:rFonts w:ascii="Times New Roman" w:hAnsi="Times New Roman" w:cs="Times New Roman"/>
          <w:sz w:val="28"/>
          <w:szCs w:val="28"/>
        </w:rPr>
        <w:t>Георгиевский крест изначально именовался «Знак Отличия Военного ордена Святого Георгия для нижних чинов». В правилах  о награждении Знаком Отличия говорилось: «Им награждаются только те из нижних чинов воинского числа, которые, служа в сухопутных и морских русских войсках, действительно выкажут свою отменную храбрость в борьбе с неприятелем». Заслужить Георгиевский крест было непросто – нужно было проявит</w:t>
      </w:r>
      <w:r w:rsidR="00EF1695">
        <w:rPr>
          <w:rFonts w:ascii="Times New Roman" w:hAnsi="Times New Roman" w:cs="Times New Roman"/>
          <w:sz w:val="28"/>
          <w:szCs w:val="28"/>
        </w:rPr>
        <w:t>ь настоящий героизм. Заслужить Полный Г</w:t>
      </w:r>
      <w:r w:rsidRPr="00C5412E">
        <w:rPr>
          <w:rFonts w:ascii="Times New Roman" w:hAnsi="Times New Roman" w:cs="Times New Roman"/>
          <w:sz w:val="28"/>
          <w:szCs w:val="28"/>
        </w:rPr>
        <w:t>еоргиевский бант было чрезвычайно трудно. Он являлся показателем громадного мужества, воинского масте</w:t>
      </w:r>
      <w:r>
        <w:rPr>
          <w:rFonts w:ascii="Times New Roman" w:hAnsi="Times New Roman" w:cs="Times New Roman"/>
          <w:sz w:val="28"/>
          <w:szCs w:val="28"/>
        </w:rPr>
        <w:t>рства и доблести награжденного.</w:t>
      </w:r>
    </w:p>
    <w:p w:rsidR="00E526CA" w:rsidRDefault="00E526CA" w:rsidP="00E526CA">
      <w:pPr>
        <w:ind w:firstLine="708"/>
        <w:rPr>
          <w:rFonts w:ascii="Times New Roman" w:hAnsi="Times New Roman" w:cs="Times New Roman"/>
          <w:sz w:val="28"/>
          <w:szCs w:val="28"/>
        </w:rPr>
      </w:pPr>
      <w:r w:rsidRPr="00C5412E">
        <w:rPr>
          <w:rFonts w:ascii="Times New Roman" w:hAnsi="Times New Roman" w:cs="Times New Roman"/>
          <w:sz w:val="28"/>
          <w:szCs w:val="28"/>
        </w:rPr>
        <w:t>Герой Советского Союза высшая степень отличия СССР. Высшее звание,  которого удостаивали за совершение подвига или выдающихся заслуг во время боевых действий, а также и в мирное время. Герой Советского Союза, совершивший вторично геройский подвиг, не меньший того, за который другие, совершившие подобный подвиг, удостаиваются звания Героя Советского Союза, награждается Орденом Ле</w:t>
      </w:r>
      <w:r w:rsidR="00EE509C">
        <w:rPr>
          <w:rFonts w:ascii="Times New Roman" w:hAnsi="Times New Roman" w:cs="Times New Roman"/>
          <w:sz w:val="28"/>
          <w:szCs w:val="28"/>
        </w:rPr>
        <w:t xml:space="preserve">нина и второй </w:t>
      </w:r>
      <w:bookmarkStart w:id="0" w:name="_GoBack"/>
      <w:bookmarkEnd w:id="0"/>
      <w:r w:rsidR="00EE509C">
        <w:rPr>
          <w:rFonts w:ascii="Times New Roman" w:hAnsi="Times New Roman" w:cs="Times New Roman"/>
          <w:sz w:val="28"/>
          <w:szCs w:val="28"/>
        </w:rPr>
        <w:t>медалью «Золотая З</w:t>
      </w:r>
      <w:r w:rsidRPr="00C5412E">
        <w:rPr>
          <w:rFonts w:ascii="Times New Roman" w:hAnsi="Times New Roman" w:cs="Times New Roman"/>
          <w:sz w:val="28"/>
          <w:szCs w:val="28"/>
        </w:rPr>
        <w:t>везда», и в ознаменования его подвигов сооружается бронзовый бюст Героя с соответствующей надписью, устанавливаемый на его родине</w:t>
      </w:r>
      <w:r>
        <w:rPr>
          <w:rFonts w:ascii="Times New Roman" w:hAnsi="Times New Roman" w:cs="Times New Roman"/>
          <w:sz w:val="28"/>
          <w:szCs w:val="28"/>
        </w:rPr>
        <w:t xml:space="preserve">. </w:t>
      </w:r>
    </w:p>
    <w:p w:rsidR="00E526CA" w:rsidRPr="00416808" w:rsidRDefault="00E526CA" w:rsidP="00E526CA">
      <w:pPr>
        <w:spacing w:after="0"/>
        <w:ind w:firstLine="708"/>
        <w:rPr>
          <w:rFonts w:ascii="Times New Roman" w:hAnsi="Times New Roman" w:cs="Times New Roman"/>
          <w:sz w:val="28"/>
          <w:szCs w:val="28"/>
        </w:rPr>
      </w:pPr>
      <w:r w:rsidRPr="00C5412E">
        <w:rPr>
          <w:rStyle w:val="text"/>
          <w:rFonts w:ascii="Times New Roman" w:hAnsi="Times New Roman" w:cs="Times New Roman"/>
          <w:sz w:val="28"/>
          <w:szCs w:val="28"/>
        </w:rPr>
        <w:lastRenderedPageBreak/>
        <w:t>Орден «Победа» - высший военный орден СССР, им награждаются лица высшего командного состава Красной Армии за успешное проведение таких боевых операций в масштабе нескольких или одного фронта, в результате которых в корне меняется обстановка в пользу Красной Армии.</w:t>
      </w:r>
    </w:p>
    <w:p w:rsidR="00E526CA" w:rsidRPr="00416808" w:rsidRDefault="00E526CA" w:rsidP="00E526CA">
      <w:pPr>
        <w:pStyle w:val="a5"/>
        <w:spacing w:before="0" w:beforeAutospacing="0" w:after="0" w:afterAutospacing="0" w:line="276" w:lineRule="auto"/>
        <w:ind w:left="708"/>
        <w:jc w:val="both"/>
        <w:rPr>
          <w:i/>
          <w:sz w:val="28"/>
          <w:szCs w:val="28"/>
        </w:rPr>
      </w:pPr>
      <w:r w:rsidRPr="00456BDA">
        <w:rPr>
          <w:i/>
          <w:sz w:val="28"/>
          <w:szCs w:val="28"/>
        </w:rPr>
        <w:t>Кузн</w:t>
      </w:r>
      <w:r>
        <w:rPr>
          <w:i/>
          <w:sz w:val="28"/>
          <w:szCs w:val="28"/>
        </w:rPr>
        <w:t>е</w:t>
      </w:r>
      <w:r w:rsidRPr="00456BDA">
        <w:rPr>
          <w:i/>
          <w:sz w:val="28"/>
          <w:szCs w:val="28"/>
        </w:rPr>
        <w:t>цов А.А. Ордена и медали России.- М.: МГУ, 1985.</w:t>
      </w:r>
    </w:p>
    <w:tbl>
      <w:tblPr>
        <w:tblStyle w:val="aa"/>
        <w:tblW w:w="0" w:type="auto"/>
        <w:tblLook w:val="04A0" w:firstRow="1" w:lastRow="0" w:firstColumn="1" w:lastColumn="0" w:noHBand="0" w:noVBand="1"/>
      </w:tblPr>
      <w:tblGrid>
        <w:gridCol w:w="3130"/>
        <w:gridCol w:w="3120"/>
        <w:gridCol w:w="3321"/>
      </w:tblGrid>
      <w:tr w:rsidR="00E526CA" w:rsidTr="002B5FA1">
        <w:tc>
          <w:tcPr>
            <w:tcW w:w="3130" w:type="dxa"/>
          </w:tcPr>
          <w:p w:rsidR="00E526CA" w:rsidRDefault="00E526CA" w:rsidP="002B5FA1">
            <w:pPr>
              <w:spacing w:line="276" w:lineRule="auto"/>
              <w:rPr>
                <w:rFonts w:ascii="Times New Roman" w:hAnsi="Times New Roman" w:cs="Times New Roman"/>
                <w:b/>
                <w:sz w:val="24"/>
                <w:szCs w:val="24"/>
              </w:rPr>
            </w:pPr>
            <w:r>
              <w:rPr>
                <w:rFonts w:ascii="Times New Roman" w:hAnsi="Times New Roman" w:cs="Times New Roman"/>
                <w:b/>
                <w:sz w:val="24"/>
                <w:szCs w:val="24"/>
              </w:rPr>
              <w:t>А</w:t>
            </w:r>
          </w:p>
          <w:p w:rsidR="00E526CA" w:rsidRDefault="00E526CA" w:rsidP="002B5FA1">
            <w:pPr>
              <w:spacing w:line="276" w:lineRule="auto"/>
              <w:jc w:val="center"/>
              <w:rPr>
                <w:rFonts w:ascii="Times New Roman" w:hAnsi="Times New Roman" w:cs="Times New Roman"/>
                <w:b/>
                <w:sz w:val="24"/>
                <w:szCs w:val="24"/>
              </w:rPr>
            </w:pPr>
            <w:r>
              <w:rPr>
                <w:noProof/>
                <w:lang w:eastAsia="ru-RU"/>
              </w:rPr>
              <w:drawing>
                <wp:inline distT="0" distB="0" distL="0" distR="0" wp14:anchorId="6950466A" wp14:editId="47AA4073">
                  <wp:extent cx="990600" cy="1348316"/>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90600" cy="1348316"/>
                          </a:xfrm>
                          <a:prstGeom prst="rect">
                            <a:avLst/>
                          </a:prstGeom>
                        </pic:spPr>
                      </pic:pic>
                    </a:graphicData>
                  </a:graphic>
                </wp:inline>
              </w:drawing>
            </w:r>
          </w:p>
        </w:tc>
        <w:tc>
          <w:tcPr>
            <w:tcW w:w="3120" w:type="dxa"/>
          </w:tcPr>
          <w:p w:rsidR="00E526CA" w:rsidRDefault="00E526CA" w:rsidP="002B5FA1">
            <w:pPr>
              <w:spacing w:line="276" w:lineRule="auto"/>
              <w:jc w:val="both"/>
              <w:rPr>
                <w:rFonts w:ascii="Times New Roman" w:hAnsi="Times New Roman" w:cs="Times New Roman"/>
                <w:b/>
                <w:sz w:val="24"/>
                <w:szCs w:val="24"/>
              </w:rPr>
            </w:pPr>
            <w:r>
              <w:rPr>
                <w:rFonts w:ascii="Times New Roman" w:hAnsi="Times New Roman" w:cs="Times New Roman"/>
                <w:b/>
                <w:sz w:val="24"/>
                <w:szCs w:val="24"/>
              </w:rPr>
              <w:t>1</w:t>
            </w:r>
          </w:p>
          <w:p w:rsidR="00E526CA" w:rsidRPr="00A411A2" w:rsidRDefault="00E526CA" w:rsidP="002B5FA1">
            <w:pPr>
              <w:spacing w:line="276" w:lineRule="auto"/>
              <w:jc w:val="both"/>
              <w:rPr>
                <w:rFonts w:ascii="Times New Roman" w:hAnsi="Times New Roman" w:cs="Times New Roman"/>
              </w:rPr>
            </w:pPr>
            <w:r w:rsidRPr="007909A7">
              <w:rPr>
                <w:rFonts w:ascii="Times New Roman" w:hAnsi="Times New Roman" w:cs="Times New Roman"/>
              </w:rPr>
              <w:t xml:space="preserve">Кавалер </w:t>
            </w:r>
            <w:r>
              <w:rPr>
                <w:rFonts w:ascii="Times New Roman" w:hAnsi="Times New Roman" w:cs="Times New Roman"/>
              </w:rPr>
              <w:t>двух</w:t>
            </w:r>
            <w:r w:rsidRPr="007909A7">
              <w:rPr>
                <w:rFonts w:ascii="Times New Roman" w:hAnsi="Times New Roman" w:cs="Times New Roman"/>
              </w:rPr>
              <w:t xml:space="preserve"> </w:t>
            </w:r>
            <w:r>
              <w:rPr>
                <w:rFonts w:ascii="Times New Roman" w:hAnsi="Times New Roman" w:cs="Times New Roman"/>
              </w:rPr>
              <w:t xml:space="preserve">Георгиевских </w:t>
            </w:r>
            <w:r w:rsidRPr="007909A7">
              <w:rPr>
                <w:rFonts w:ascii="Times New Roman" w:hAnsi="Times New Roman" w:cs="Times New Roman"/>
              </w:rPr>
              <w:t>крестов</w:t>
            </w:r>
            <w:r>
              <w:rPr>
                <w:rFonts w:ascii="Times New Roman" w:hAnsi="Times New Roman" w:cs="Times New Roman"/>
              </w:rPr>
              <w:t>.</w:t>
            </w:r>
            <w:r w:rsidRPr="007909A7">
              <w:rPr>
                <w:rFonts w:ascii="Times New Roman" w:hAnsi="Times New Roman" w:cs="Times New Roman"/>
              </w:rPr>
              <w:t xml:space="preserve"> Советский полководец</w:t>
            </w:r>
            <w:r>
              <w:rPr>
                <w:rFonts w:ascii="Times New Roman" w:hAnsi="Times New Roman" w:cs="Times New Roman"/>
              </w:rPr>
              <w:t>, Маршал Советского Союза, четырежды Герой Советского Союза, кавалер двух орденов «Победа», Министр обороны СССР (1955-1957). Народное прозвище «Маршал Победы».</w:t>
            </w:r>
          </w:p>
        </w:tc>
        <w:tc>
          <w:tcPr>
            <w:tcW w:w="3321" w:type="dxa"/>
          </w:tcPr>
          <w:p w:rsidR="00E526CA" w:rsidRDefault="00E526CA" w:rsidP="002B5FA1">
            <w:pPr>
              <w:spacing w:line="276" w:lineRule="auto"/>
              <w:rPr>
                <w:rFonts w:ascii="Times New Roman" w:hAnsi="Times New Roman" w:cs="Times New Roman"/>
                <w:b/>
                <w:sz w:val="24"/>
                <w:szCs w:val="24"/>
              </w:rPr>
            </w:pPr>
            <w:r>
              <w:rPr>
                <w:rFonts w:ascii="Times New Roman" w:hAnsi="Times New Roman" w:cs="Times New Roman"/>
                <w:b/>
                <w:sz w:val="24"/>
                <w:szCs w:val="24"/>
              </w:rPr>
              <w:t>а</w:t>
            </w:r>
          </w:p>
          <w:p w:rsidR="00E526CA" w:rsidRDefault="00E526CA" w:rsidP="002B5FA1">
            <w:pPr>
              <w:spacing w:line="276" w:lineRule="auto"/>
              <w:jc w:val="center"/>
              <w:rPr>
                <w:rFonts w:ascii="Times New Roman" w:hAnsi="Times New Roman" w:cs="Times New Roman"/>
                <w:b/>
                <w:sz w:val="24"/>
                <w:szCs w:val="24"/>
              </w:rPr>
            </w:pPr>
          </w:p>
          <w:p w:rsidR="00E526CA" w:rsidRDefault="00E526CA" w:rsidP="002B5FA1">
            <w:pPr>
              <w:spacing w:line="276" w:lineRule="auto"/>
              <w:jc w:val="center"/>
              <w:rPr>
                <w:rFonts w:ascii="Times New Roman" w:hAnsi="Times New Roman" w:cs="Times New Roman"/>
                <w:b/>
                <w:sz w:val="24"/>
                <w:szCs w:val="24"/>
              </w:rPr>
            </w:pPr>
            <w:r>
              <w:rPr>
                <w:noProof/>
                <w:lang w:eastAsia="ru-RU"/>
              </w:rPr>
              <w:drawing>
                <wp:inline distT="0" distB="0" distL="0" distR="0" wp14:anchorId="697763DA" wp14:editId="243E8780">
                  <wp:extent cx="714375" cy="619125"/>
                  <wp:effectExtent l="0" t="0" r="9525" b="9525"/>
                  <wp:docPr id="40" name="Рисунок 40" descr="https://upload.wikimedia.org/wikipedia/commons/thumb/2/23/George_Cross_Budyonny.png/150px-George_Cross_Budyon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3/George_Cross_Budyonny.png/150px-George_Cross_Budyonny.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7999" r="22001"/>
                          <a:stretch/>
                        </pic:blipFill>
                        <pic:spPr bwMode="auto">
                          <a:xfrm>
                            <a:off x="0" y="0"/>
                            <a:ext cx="714375" cy="619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26CA" w:rsidTr="002B5FA1">
        <w:tc>
          <w:tcPr>
            <w:tcW w:w="3130" w:type="dxa"/>
          </w:tcPr>
          <w:p w:rsidR="00E526CA" w:rsidRDefault="00E526CA" w:rsidP="002B5FA1">
            <w:pPr>
              <w:rPr>
                <w:rFonts w:ascii="Times New Roman" w:hAnsi="Times New Roman" w:cs="Times New Roman"/>
                <w:b/>
                <w:sz w:val="24"/>
                <w:szCs w:val="24"/>
              </w:rPr>
            </w:pPr>
            <w:r>
              <w:rPr>
                <w:rFonts w:ascii="Times New Roman" w:hAnsi="Times New Roman" w:cs="Times New Roman"/>
                <w:b/>
                <w:sz w:val="24"/>
                <w:szCs w:val="24"/>
              </w:rPr>
              <w:t>Б</w:t>
            </w:r>
          </w:p>
          <w:p w:rsidR="00E526CA" w:rsidRDefault="00E526CA" w:rsidP="002B5FA1">
            <w:pPr>
              <w:jc w:val="center"/>
              <w:rPr>
                <w:rFonts w:ascii="Times New Roman" w:hAnsi="Times New Roman" w:cs="Times New Roman"/>
                <w:b/>
                <w:sz w:val="24"/>
                <w:szCs w:val="24"/>
              </w:rPr>
            </w:pPr>
            <w:r>
              <w:rPr>
                <w:noProof/>
                <w:lang w:eastAsia="ru-RU"/>
              </w:rPr>
              <w:drawing>
                <wp:inline distT="0" distB="0" distL="0" distR="0" wp14:anchorId="0DE10328" wp14:editId="0C42DE37">
                  <wp:extent cx="1034657" cy="14190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38337" cy="1424122"/>
                          </a:xfrm>
                          <a:prstGeom prst="rect">
                            <a:avLst/>
                          </a:prstGeom>
                        </pic:spPr>
                      </pic:pic>
                    </a:graphicData>
                  </a:graphic>
                </wp:inline>
              </w:drawing>
            </w:r>
          </w:p>
        </w:tc>
        <w:tc>
          <w:tcPr>
            <w:tcW w:w="3120" w:type="dxa"/>
          </w:tcPr>
          <w:p w:rsidR="00E526CA" w:rsidRDefault="00E526CA" w:rsidP="002B5FA1">
            <w:pPr>
              <w:jc w:val="both"/>
              <w:rPr>
                <w:rFonts w:ascii="Times New Roman" w:hAnsi="Times New Roman" w:cs="Times New Roman"/>
                <w:b/>
                <w:sz w:val="24"/>
                <w:szCs w:val="24"/>
              </w:rPr>
            </w:pPr>
            <w:r>
              <w:rPr>
                <w:rFonts w:ascii="Times New Roman" w:hAnsi="Times New Roman" w:cs="Times New Roman"/>
                <w:b/>
                <w:sz w:val="24"/>
                <w:szCs w:val="24"/>
              </w:rPr>
              <w:t xml:space="preserve">2   </w:t>
            </w:r>
          </w:p>
          <w:p w:rsidR="00E526CA" w:rsidRPr="006A529C" w:rsidRDefault="00E526CA" w:rsidP="002B5FA1">
            <w:pPr>
              <w:jc w:val="both"/>
              <w:rPr>
                <w:rFonts w:ascii="Times New Roman" w:hAnsi="Times New Roman" w:cs="Times New Roman"/>
                <w:b/>
                <w:sz w:val="24"/>
                <w:szCs w:val="24"/>
              </w:rPr>
            </w:pPr>
            <w:r>
              <w:rPr>
                <w:rFonts w:ascii="Times New Roman" w:hAnsi="Times New Roman" w:cs="Times New Roman"/>
              </w:rPr>
              <w:t>С</w:t>
            </w:r>
            <w:r w:rsidRPr="000F602B">
              <w:rPr>
                <w:rFonts w:ascii="Times New Roman" w:hAnsi="Times New Roman" w:cs="Times New Roman"/>
              </w:rPr>
              <w:t>оветский военачальник, один из первых маршалов Советского Союза,</w:t>
            </w:r>
            <w:r>
              <w:rPr>
                <w:noProof/>
                <w:lang w:eastAsia="ru-RU"/>
              </w:rPr>
              <w:t xml:space="preserve"> </w:t>
            </w:r>
            <w:r w:rsidRPr="000F602B">
              <w:rPr>
                <w:rFonts w:ascii="Times New Roman" w:hAnsi="Times New Roman" w:cs="Times New Roman"/>
              </w:rPr>
              <w:t xml:space="preserve"> трижды Герой Советского Союза, кавалер Георгиевского креста всех степеней</w:t>
            </w:r>
            <w:r w:rsidR="002A64BA">
              <w:rPr>
                <w:rFonts w:ascii="Times New Roman" w:hAnsi="Times New Roman" w:cs="Times New Roman"/>
              </w:rPr>
              <w:t>. Был к</w:t>
            </w:r>
            <w:r w:rsidR="00EF1695">
              <w:rPr>
                <w:rFonts w:ascii="Times New Roman" w:hAnsi="Times New Roman" w:cs="Times New Roman"/>
              </w:rPr>
              <w:t>омандующим Первой К</w:t>
            </w:r>
            <w:r>
              <w:rPr>
                <w:rFonts w:ascii="Times New Roman" w:hAnsi="Times New Roman" w:cs="Times New Roman"/>
              </w:rPr>
              <w:t>онной армией.</w:t>
            </w:r>
          </w:p>
          <w:p w:rsidR="00E526CA" w:rsidRDefault="00E526CA" w:rsidP="002B5FA1">
            <w:pPr>
              <w:jc w:val="both"/>
              <w:rPr>
                <w:rFonts w:ascii="Times New Roman" w:hAnsi="Times New Roman" w:cs="Times New Roman"/>
                <w:b/>
                <w:sz w:val="24"/>
                <w:szCs w:val="24"/>
              </w:rPr>
            </w:pPr>
          </w:p>
        </w:tc>
        <w:tc>
          <w:tcPr>
            <w:tcW w:w="3321" w:type="dxa"/>
          </w:tcPr>
          <w:p w:rsidR="00E526CA" w:rsidRDefault="00E526CA" w:rsidP="002B5FA1">
            <w:pPr>
              <w:rPr>
                <w:rFonts w:ascii="Times New Roman" w:hAnsi="Times New Roman" w:cs="Times New Roman"/>
                <w:b/>
                <w:sz w:val="24"/>
                <w:szCs w:val="24"/>
              </w:rPr>
            </w:pPr>
            <w:r>
              <w:rPr>
                <w:rFonts w:ascii="Times New Roman" w:hAnsi="Times New Roman" w:cs="Times New Roman"/>
                <w:b/>
                <w:sz w:val="24"/>
                <w:szCs w:val="24"/>
              </w:rPr>
              <w:t>б</w:t>
            </w:r>
          </w:p>
          <w:p w:rsidR="00E526CA" w:rsidRDefault="00E526CA" w:rsidP="002B5FA1">
            <w:pPr>
              <w:jc w:val="center"/>
              <w:rPr>
                <w:rFonts w:ascii="Times New Roman" w:hAnsi="Times New Roman" w:cs="Times New Roman"/>
                <w:b/>
                <w:sz w:val="24"/>
                <w:szCs w:val="24"/>
              </w:rPr>
            </w:pPr>
            <w:r>
              <w:rPr>
                <w:noProof/>
                <w:lang w:eastAsia="ru-RU"/>
              </w:rPr>
              <w:drawing>
                <wp:inline distT="0" distB="0" distL="0" distR="0" wp14:anchorId="7C539ECC" wp14:editId="2EFFE881">
                  <wp:extent cx="1228725" cy="1143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28725" cy="1143000"/>
                          </a:xfrm>
                          <a:prstGeom prst="rect">
                            <a:avLst/>
                          </a:prstGeom>
                        </pic:spPr>
                      </pic:pic>
                    </a:graphicData>
                  </a:graphic>
                </wp:inline>
              </w:drawing>
            </w:r>
          </w:p>
        </w:tc>
      </w:tr>
      <w:tr w:rsidR="00E526CA" w:rsidTr="002B5FA1">
        <w:tc>
          <w:tcPr>
            <w:tcW w:w="3130" w:type="dxa"/>
          </w:tcPr>
          <w:p w:rsidR="00E526CA" w:rsidRDefault="00E526CA" w:rsidP="002B5FA1">
            <w:pPr>
              <w:rPr>
                <w:rFonts w:ascii="Times New Roman" w:hAnsi="Times New Roman" w:cs="Times New Roman"/>
                <w:b/>
                <w:sz w:val="24"/>
                <w:szCs w:val="24"/>
              </w:rPr>
            </w:pPr>
            <w:r>
              <w:rPr>
                <w:rFonts w:ascii="Times New Roman" w:hAnsi="Times New Roman" w:cs="Times New Roman"/>
                <w:b/>
                <w:sz w:val="24"/>
                <w:szCs w:val="24"/>
              </w:rPr>
              <w:t>В</w:t>
            </w:r>
          </w:p>
          <w:p w:rsidR="00E526CA" w:rsidRDefault="00E526CA" w:rsidP="002B5FA1">
            <w:pPr>
              <w:jc w:val="center"/>
              <w:rPr>
                <w:rFonts w:ascii="Times New Roman" w:hAnsi="Times New Roman" w:cs="Times New Roman"/>
                <w:b/>
                <w:sz w:val="24"/>
                <w:szCs w:val="24"/>
              </w:rPr>
            </w:pPr>
            <w:r>
              <w:rPr>
                <w:noProof/>
                <w:lang w:eastAsia="ru-RU"/>
              </w:rPr>
              <w:drawing>
                <wp:inline distT="0" distB="0" distL="0" distR="0" wp14:anchorId="2A876206" wp14:editId="26C84CC2">
                  <wp:extent cx="1027173" cy="1256206"/>
                  <wp:effectExtent l="0" t="0" r="1905"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3108"/>
                          <a:stretch/>
                        </pic:blipFill>
                        <pic:spPr bwMode="auto">
                          <a:xfrm>
                            <a:off x="0" y="0"/>
                            <a:ext cx="1030683" cy="1260499"/>
                          </a:xfrm>
                          <a:prstGeom prst="rect">
                            <a:avLst/>
                          </a:prstGeom>
                          <a:ln>
                            <a:noFill/>
                          </a:ln>
                          <a:extLst>
                            <a:ext uri="{53640926-AAD7-44D8-BBD7-CCE9431645EC}">
                              <a14:shadowObscured xmlns:a14="http://schemas.microsoft.com/office/drawing/2010/main"/>
                            </a:ext>
                          </a:extLst>
                        </pic:spPr>
                      </pic:pic>
                    </a:graphicData>
                  </a:graphic>
                </wp:inline>
              </w:drawing>
            </w:r>
          </w:p>
        </w:tc>
        <w:tc>
          <w:tcPr>
            <w:tcW w:w="3120" w:type="dxa"/>
          </w:tcPr>
          <w:p w:rsidR="00E526CA" w:rsidRDefault="00E526CA" w:rsidP="002B5FA1">
            <w:pPr>
              <w:jc w:val="both"/>
              <w:rPr>
                <w:rFonts w:ascii="Times New Roman" w:hAnsi="Times New Roman" w:cs="Times New Roman"/>
                <w:b/>
                <w:sz w:val="24"/>
                <w:szCs w:val="24"/>
              </w:rPr>
            </w:pPr>
            <w:r>
              <w:rPr>
                <w:rFonts w:ascii="Times New Roman" w:hAnsi="Times New Roman" w:cs="Times New Roman"/>
                <w:b/>
                <w:sz w:val="24"/>
                <w:szCs w:val="24"/>
              </w:rPr>
              <w:t>3</w:t>
            </w:r>
          </w:p>
          <w:p w:rsidR="00E526CA" w:rsidRDefault="00E526CA" w:rsidP="002B5FA1">
            <w:pPr>
              <w:jc w:val="both"/>
              <w:rPr>
                <w:rFonts w:ascii="Times New Roman" w:hAnsi="Times New Roman" w:cs="Times New Roman"/>
                <w:b/>
                <w:sz w:val="24"/>
                <w:szCs w:val="24"/>
              </w:rPr>
            </w:pPr>
            <w:r>
              <w:rPr>
                <w:rFonts w:ascii="Times New Roman" w:hAnsi="Times New Roman" w:cs="Times New Roman"/>
              </w:rPr>
              <w:t>Г</w:t>
            </w:r>
            <w:r w:rsidRPr="007909A7">
              <w:rPr>
                <w:rFonts w:ascii="Times New Roman" w:hAnsi="Times New Roman" w:cs="Times New Roman"/>
              </w:rPr>
              <w:t>ерой гражданской войны</w:t>
            </w:r>
            <w:r>
              <w:rPr>
                <w:rFonts w:ascii="Times New Roman" w:hAnsi="Times New Roman" w:cs="Times New Roman"/>
              </w:rPr>
              <w:t>,</w:t>
            </w:r>
            <w:r w:rsidRPr="007909A7">
              <w:rPr>
                <w:rFonts w:ascii="Times New Roman" w:hAnsi="Times New Roman" w:cs="Times New Roman"/>
              </w:rPr>
              <w:t xml:space="preserve"> участник Первой мировой и Гражданской войн, </w:t>
            </w:r>
            <w:r>
              <w:rPr>
                <w:rFonts w:ascii="Times New Roman" w:hAnsi="Times New Roman" w:cs="Times New Roman"/>
              </w:rPr>
              <w:t>начальник 25 стрелковой дивизии в</w:t>
            </w:r>
            <w:r w:rsidR="002A64BA">
              <w:rPr>
                <w:rFonts w:ascii="Times New Roman" w:hAnsi="Times New Roman" w:cs="Times New Roman"/>
              </w:rPr>
              <w:t xml:space="preserve"> Красной А</w:t>
            </w:r>
            <w:r w:rsidRPr="007909A7">
              <w:rPr>
                <w:rFonts w:ascii="Times New Roman" w:hAnsi="Times New Roman" w:cs="Times New Roman"/>
              </w:rPr>
              <w:t xml:space="preserve">рмии. Кавалер трёх </w:t>
            </w:r>
            <w:r>
              <w:rPr>
                <w:rFonts w:ascii="Times New Roman" w:hAnsi="Times New Roman" w:cs="Times New Roman"/>
              </w:rPr>
              <w:t xml:space="preserve">Георгиевских </w:t>
            </w:r>
            <w:r w:rsidRPr="007909A7">
              <w:rPr>
                <w:rFonts w:ascii="Times New Roman" w:hAnsi="Times New Roman" w:cs="Times New Roman"/>
              </w:rPr>
              <w:t>крестов</w:t>
            </w:r>
            <w:r>
              <w:rPr>
                <w:rFonts w:ascii="Times New Roman" w:hAnsi="Times New Roman" w:cs="Times New Roman"/>
              </w:rPr>
              <w:t xml:space="preserve"> и Георгиевской медали.</w:t>
            </w:r>
          </w:p>
        </w:tc>
        <w:tc>
          <w:tcPr>
            <w:tcW w:w="3321" w:type="dxa"/>
          </w:tcPr>
          <w:p w:rsidR="00E526CA" w:rsidRDefault="00E526CA" w:rsidP="002B5FA1">
            <w:pPr>
              <w:jc w:val="both"/>
              <w:rPr>
                <w:rFonts w:ascii="Times New Roman" w:hAnsi="Times New Roman" w:cs="Times New Roman"/>
                <w:b/>
                <w:sz w:val="24"/>
                <w:szCs w:val="24"/>
              </w:rPr>
            </w:pPr>
            <w:r>
              <w:rPr>
                <w:rFonts w:ascii="Times New Roman" w:hAnsi="Times New Roman" w:cs="Times New Roman"/>
                <w:b/>
                <w:sz w:val="24"/>
                <w:szCs w:val="24"/>
              </w:rPr>
              <w:t>в</w:t>
            </w:r>
            <w:r>
              <w:rPr>
                <w:noProof/>
                <w:lang w:eastAsia="ru-RU"/>
              </w:rPr>
              <w:drawing>
                <wp:inline distT="0" distB="0" distL="0" distR="0" wp14:anchorId="6D357A60" wp14:editId="37A4B527">
                  <wp:extent cx="1971675" cy="990339"/>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71675" cy="990339"/>
                          </a:xfrm>
                          <a:prstGeom prst="rect">
                            <a:avLst/>
                          </a:prstGeom>
                        </pic:spPr>
                      </pic:pic>
                    </a:graphicData>
                  </a:graphic>
                </wp:inline>
              </w:drawing>
            </w:r>
          </w:p>
          <w:p w:rsidR="00E526CA" w:rsidRDefault="00E526CA" w:rsidP="002B5FA1">
            <w:pPr>
              <w:jc w:val="center"/>
              <w:rPr>
                <w:rFonts w:ascii="Times New Roman" w:hAnsi="Times New Roman" w:cs="Times New Roman"/>
                <w:b/>
                <w:sz w:val="24"/>
                <w:szCs w:val="24"/>
              </w:rPr>
            </w:pPr>
          </w:p>
        </w:tc>
      </w:tr>
      <w:tr w:rsidR="00E526CA" w:rsidTr="002B5FA1">
        <w:tc>
          <w:tcPr>
            <w:tcW w:w="3130" w:type="dxa"/>
          </w:tcPr>
          <w:p w:rsidR="00E526CA" w:rsidRDefault="00E526CA" w:rsidP="002B5FA1">
            <w:pPr>
              <w:rPr>
                <w:rFonts w:ascii="Times New Roman" w:hAnsi="Times New Roman" w:cs="Times New Roman"/>
                <w:b/>
                <w:sz w:val="24"/>
                <w:szCs w:val="24"/>
              </w:rPr>
            </w:pPr>
            <w:r>
              <w:rPr>
                <w:rFonts w:ascii="Times New Roman" w:hAnsi="Times New Roman" w:cs="Times New Roman"/>
                <w:b/>
                <w:sz w:val="24"/>
                <w:szCs w:val="24"/>
              </w:rPr>
              <w:t>Г</w:t>
            </w:r>
          </w:p>
          <w:p w:rsidR="00E526CA" w:rsidRDefault="00E526CA" w:rsidP="002B5FA1">
            <w:pPr>
              <w:jc w:val="center"/>
              <w:rPr>
                <w:rFonts w:ascii="Times New Roman" w:hAnsi="Times New Roman" w:cs="Times New Roman"/>
                <w:b/>
                <w:sz w:val="24"/>
                <w:szCs w:val="24"/>
              </w:rPr>
            </w:pPr>
            <w:r>
              <w:rPr>
                <w:noProof/>
                <w:lang w:eastAsia="ru-RU"/>
              </w:rPr>
              <w:drawing>
                <wp:inline distT="0" distB="0" distL="0" distR="0" wp14:anchorId="44C671CF" wp14:editId="0C08E779">
                  <wp:extent cx="1046387" cy="1314450"/>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46387" cy="1314450"/>
                          </a:xfrm>
                          <a:prstGeom prst="rect">
                            <a:avLst/>
                          </a:prstGeom>
                        </pic:spPr>
                      </pic:pic>
                    </a:graphicData>
                  </a:graphic>
                </wp:inline>
              </w:drawing>
            </w:r>
          </w:p>
        </w:tc>
        <w:tc>
          <w:tcPr>
            <w:tcW w:w="3120" w:type="dxa"/>
          </w:tcPr>
          <w:p w:rsidR="00E526CA" w:rsidRDefault="00E526CA" w:rsidP="002B5FA1">
            <w:pPr>
              <w:jc w:val="both"/>
              <w:rPr>
                <w:rFonts w:ascii="Times New Roman" w:hAnsi="Times New Roman" w:cs="Times New Roman"/>
                <w:b/>
                <w:sz w:val="24"/>
                <w:szCs w:val="24"/>
              </w:rPr>
            </w:pPr>
            <w:r>
              <w:rPr>
                <w:rFonts w:ascii="Times New Roman" w:hAnsi="Times New Roman" w:cs="Times New Roman"/>
                <w:b/>
                <w:sz w:val="24"/>
                <w:szCs w:val="24"/>
              </w:rPr>
              <w:t>4</w:t>
            </w:r>
          </w:p>
          <w:p w:rsidR="00E526CA" w:rsidRDefault="00E526CA" w:rsidP="002B5FA1">
            <w:pPr>
              <w:jc w:val="both"/>
              <w:rPr>
                <w:rFonts w:ascii="Times New Roman" w:hAnsi="Times New Roman" w:cs="Times New Roman"/>
                <w:b/>
                <w:sz w:val="24"/>
                <w:szCs w:val="24"/>
              </w:rPr>
            </w:pPr>
            <w:r>
              <w:rPr>
                <w:rFonts w:ascii="Times New Roman" w:hAnsi="Times New Roman" w:cs="Times New Roman"/>
              </w:rPr>
              <w:t xml:space="preserve">Кавалер Георгиевского креста и трех Георгиевских медалей. </w:t>
            </w:r>
            <w:r w:rsidRPr="00D6431F">
              <w:rPr>
                <w:rFonts w:ascii="Times New Roman" w:hAnsi="Times New Roman" w:cs="Times New Roman"/>
              </w:rPr>
              <w:t xml:space="preserve">Советский и польский военачальник, </w:t>
            </w:r>
            <w:r>
              <w:rPr>
                <w:rFonts w:ascii="Times New Roman" w:hAnsi="Times New Roman" w:cs="Times New Roman"/>
              </w:rPr>
              <w:t>дважды Герой Советского Союза.</w:t>
            </w:r>
            <w:r w:rsidRPr="00D6431F">
              <w:rPr>
                <w:rFonts w:ascii="Times New Roman" w:hAnsi="Times New Roman" w:cs="Times New Roman"/>
              </w:rPr>
              <w:t xml:space="preserve"> Единственный в истории СССР маршал двух стран: Маршал Советского Союза и маршал Польши (1949). </w:t>
            </w:r>
            <w:r>
              <w:rPr>
                <w:rFonts w:ascii="Times New Roman" w:hAnsi="Times New Roman" w:cs="Times New Roman"/>
              </w:rPr>
              <w:t>Командовал Парадом Побед</w:t>
            </w:r>
            <w:r w:rsidR="00EF1695">
              <w:rPr>
                <w:rFonts w:ascii="Times New Roman" w:hAnsi="Times New Roman" w:cs="Times New Roman"/>
              </w:rPr>
              <w:t>ы 24 июня 1945 года на Красной п</w:t>
            </w:r>
            <w:r>
              <w:rPr>
                <w:rFonts w:ascii="Times New Roman" w:hAnsi="Times New Roman" w:cs="Times New Roman"/>
              </w:rPr>
              <w:t>лощади.</w:t>
            </w:r>
          </w:p>
        </w:tc>
        <w:tc>
          <w:tcPr>
            <w:tcW w:w="3321" w:type="dxa"/>
          </w:tcPr>
          <w:p w:rsidR="00E526CA" w:rsidRDefault="00E526CA" w:rsidP="002B5FA1">
            <w:pPr>
              <w:rPr>
                <w:rFonts w:ascii="Times New Roman" w:hAnsi="Times New Roman" w:cs="Times New Roman"/>
                <w:b/>
                <w:sz w:val="24"/>
                <w:szCs w:val="24"/>
              </w:rPr>
            </w:pPr>
            <w:r>
              <w:rPr>
                <w:rFonts w:ascii="Times New Roman" w:hAnsi="Times New Roman" w:cs="Times New Roman"/>
                <w:b/>
                <w:sz w:val="24"/>
                <w:szCs w:val="24"/>
              </w:rPr>
              <w:t>г</w:t>
            </w:r>
          </w:p>
          <w:p w:rsidR="00E526CA" w:rsidRDefault="00E526CA" w:rsidP="002B5FA1">
            <w:pPr>
              <w:jc w:val="center"/>
              <w:rPr>
                <w:rFonts w:ascii="Times New Roman" w:hAnsi="Times New Roman" w:cs="Times New Roman"/>
                <w:b/>
                <w:sz w:val="24"/>
                <w:szCs w:val="24"/>
              </w:rPr>
            </w:pPr>
            <w:r>
              <w:rPr>
                <w:noProof/>
                <w:lang w:eastAsia="ru-RU"/>
              </w:rPr>
              <w:drawing>
                <wp:inline distT="0" distB="0" distL="0" distR="0" wp14:anchorId="4CA4B531" wp14:editId="65C80765">
                  <wp:extent cx="1428750" cy="619125"/>
                  <wp:effectExtent l="0" t="0" r="0" b="9525"/>
                  <wp:docPr id="4" name="Рисунок 4" descr="https://upload.wikimedia.org/wikipedia/commons/thumb/2/23/George_Cross_Budyonny.png/150px-George_Cross_Budyon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3/George_Cross_Budyonny.png/150px-George_Cross_Budyonn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619125"/>
                          </a:xfrm>
                          <a:prstGeom prst="rect">
                            <a:avLst/>
                          </a:prstGeom>
                          <a:noFill/>
                          <a:ln>
                            <a:noFill/>
                          </a:ln>
                        </pic:spPr>
                      </pic:pic>
                    </a:graphicData>
                  </a:graphic>
                </wp:inline>
              </w:drawing>
            </w:r>
          </w:p>
          <w:p w:rsidR="00E526CA" w:rsidRDefault="00E526CA" w:rsidP="002B5FA1">
            <w:pPr>
              <w:jc w:val="center"/>
              <w:rPr>
                <w:rFonts w:ascii="Times New Roman" w:hAnsi="Times New Roman" w:cs="Times New Roman"/>
                <w:b/>
                <w:sz w:val="24"/>
                <w:szCs w:val="24"/>
              </w:rPr>
            </w:pPr>
          </w:p>
          <w:p w:rsidR="00E526CA" w:rsidRDefault="00E526CA" w:rsidP="002B5FA1">
            <w:pPr>
              <w:jc w:val="center"/>
              <w:rPr>
                <w:rFonts w:ascii="Times New Roman" w:hAnsi="Times New Roman" w:cs="Times New Roman"/>
                <w:b/>
                <w:sz w:val="24"/>
                <w:szCs w:val="24"/>
              </w:rPr>
            </w:pPr>
            <w:r>
              <w:rPr>
                <w:noProof/>
                <w:lang w:eastAsia="ru-RU"/>
              </w:rPr>
              <w:drawing>
                <wp:inline distT="0" distB="0" distL="0" distR="0" wp14:anchorId="45D08B6D" wp14:editId="6C81B75A">
                  <wp:extent cx="1125682" cy="619125"/>
                  <wp:effectExtent l="0" t="0" r="0" b="0"/>
                  <wp:docPr id="5" name="Рисунок 5" descr="https://upload.wikimedia.org/wikipedia/commons/thumb/6/64/George_medal.png/100px-George_me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6/64/George_medal.png/100px-George_meda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5682" cy="619125"/>
                          </a:xfrm>
                          <a:prstGeom prst="rect">
                            <a:avLst/>
                          </a:prstGeom>
                          <a:noFill/>
                          <a:ln>
                            <a:noFill/>
                          </a:ln>
                        </pic:spPr>
                      </pic:pic>
                    </a:graphicData>
                  </a:graphic>
                </wp:inline>
              </w:drawing>
            </w:r>
          </w:p>
        </w:tc>
      </w:tr>
    </w:tbl>
    <w:p w:rsidR="00E526CA" w:rsidRDefault="00E526CA" w:rsidP="00E526CA">
      <w:pPr>
        <w:spacing w:after="0" w:line="240" w:lineRule="auto"/>
        <w:jc w:val="both"/>
        <w:rPr>
          <w:rFonts w:ascii="Times New Roman" w:hAnsi="Times New Roman" w:cs="Times New Roman"/>
          <w:b/>
          <w:sz w:val="24"/>
          <w:szCs w:val="24"/>
        </w:rPr>
      </w:pPr>
    </w:p>
    <w:tbl>
      <w:tblPr>
        <w:tblStyle w:val="aa"/>
        <w:tblW w:w="0" w:type="auto"/>
        <w:tblLook w:val="04A0" w:firstRow="1" w:lastRow="0" w:firstColumn="1" w:lastColumn="0" w:noHBand="0" w:noVBand="1"/>
      </w:tblPr>
      <w:tblGrid>
        <w:gridCol w:w="2392"/>
        <w:gridCol w:w="2393"/>
        <w:gridCol w:w="2393"/>
        <w:gridCol w:w="2393"/>
      </w:tblGrid>
      <w:tr w:rsidR="00E526CA" w:rsidTr="002B5FA1">
        <w:tc>
          <w:tcPr>
            <w:tcW w:w="2392" w:type="dxa"/>
          </w:tcPr>
          <w:p w:rsidR="00E526CA" w:rsidRDefault="00E526CA" w:rsidP="002B5FA1">
            <w:pPr>
              <w:jc w:val="both"/>
              <w:rPr>
                <w:rFonts w:ascii="Times New Roman" w:hAnsi="Times New Roman" w:cs="Times New Roman"/>
                <w:b/>
                <w:sz w:val="24"/>
                <w:szCs w:val="24"/>
              </w:rPr>
            </w:pPr>
            <w:r>
              <w:rPr>
                <w:rFonts w:ascii="Times New Roman" w:hAnsi="Times New Roman" w:cs="Times New Roman"/>
                <w:b/>
                <w:sz w:val="24"/>
                <w:szCs w:val="24"/>
              </w:rPr>
              <w:t>А</w:t>
            </w:r>
          </w:p>
        </w:tc>
        <w:tc>
          <w:tcPr>
            <w:tcW w:w="2393" w:type="dxa"/>
          </w:tcPr>
          <w:p w:rsidR="00E526CA" w:rsidRDefault="00E526CA" w:rsidP="002B5FA1">
            <w:pPr>
              <w:jc w:val="both"/>
              <w:rPr>
                <w:rFonts w:ascii="Times New Roman" w:hAnsi="Times New Roman" w:cs="Times New Roman"/>
                <w:b/>
                <w:sz w:val="24"/>
                <w:szCs w:val="24"/>
              </w:rPr>
            </w:pPr>
            <w:r>
              <w:rPr>
                <w:rFonts w:ascii="Times New Roman" w:hAnsi="Times New Roman" w:cs="Times New Roman"/>
                <w:b/>
                <w:sz w:val="24"/>
                <w:szCs w:val="24"/>
              </w:rPr>
              <w:t>Б</w:t>
            </w:r>
          </w:p>
        </w:tc>
        <w:tc>
          <w:tcPr>
            <w:tcW w:w="2393" w:type="dxa"/>
          </w:tcPr>
          <w:p w:rsidR="00E526CA" w:rsidRDefault="00E526CA" w:rsidP="002B5FA1">
            <w:pPr>
              <w:jc w:val="both"/>
              <w:rPr>
                <w:rFonts w:ascii="Times New Roman" w:hAnsi="Times New Roman" w:cs="Times New Roman"/>
                <w:b/>
                <w:sz w:val="24"/>
                <w:szCs w:val="24"/>
              </w:rPr>
            </w:pPr>
            <w:r>
              <w:rPr>
                <w:rFonts w:ascii="Times New Roman" w:hAnsi="Times New Roman" w:cs="Times New Roman"/>
                <w:b/>
                <w:sz w:val="24"/>
                <w:szCs w:val="24"/>
              </w:rPr>
              <w:t>В</w:t>
            </w:r>
          </w:p>
        </w:tc>
        <w:tc>
          <w:tcPr>
            <w:tcW w:w="2393" w:type="dxa"/>
          </w:tcPr>
          <w:p w:rsidR="00E526CA" w:rsidRDefault="00E526CA" w:rsidP="002B5FA1">
            <w:pPr>
              <w:jc w:val="both"/>
              <w:rPr>
                <w:rFonts w:ascii="Times New Roman" w:hAnsi="Times New Roman" w:cs="Times New Roman"/>
                <w:b/>
                <w:sz w:val="24"/>
                <w:szCs w:val="24"/>
              </w:rPr>
            </w:pPr>
            <w:r>
              <w:rPr>
                <w:rFonts w:ascii="Times New Roman" w:hAnsi="Times New Roman" w:cs="Times New Roman"/>
                <w:b/>
                <w:sz w:val="24"/>
                <w:szCs w:val="24"/>
              </w:rPr>
              <w:t>Г</w:t>
            </w:r>
          </w:p>
        </w:tc>
      </w:tr>
      <w:tr w:rsidR="00E526CA" w:rsidTr="002B5FA1">
        <w:tc>
          <w:tcPr>
            <w:tcW w:w="2392" w:type="dxa"/>
          </w:tcPr>
          <w:p w:rsidR="00E526CA" w:rsidRDefault="00E526CA" w:rsidP="002B5FA1">
            <w:pPr>
              <w:jc w:val="center"/>
              <w:rPr>
                <w:rFonts w:ascii="Times New Roman" w:hAnsi="Times New Roman" w:cs="Times New Roman"/>
                <w:b/>
                <w:sz w:val="24"/>
                <w:szCs w:val="24"/>
              </w:rPr>
            </w:pPr>
          </w:p>
        </w:tc>
        <w:tc>
          <w:tcPr>
            <w:tcW w:w="2393" w:type="dxa"/>
          </w:tcPr>
          <w:p w:rsidR="00E526CA" w:rsidRDefault="00E526CA" w:rsidP="002B5FA1">
            <w:pPr>
              <w:jc w:val="center"/>
              <w:rPr>
                <w:rFonts w:ascii="Times New Roman" w:hAnsi="Times New Roman" w:cs="Times New Roman"/>
                <w:b/>
                <w:sz w:val="24"/>
                <w:szCs w:val="24"/>
              </w:rPr>
            </w:pPr>
          </w:p>
        </w:tc>
        <w:tc>
          <w:tcPr>
            <w:tcW w:w="2393" w:type="dxa"/>
          </w:tcPr>
          <w:p w:rsidR="00E526CA" w:rsidRDefault="00E526CA" w:rsidP="002B5FA1">
            <w:pPr>
              <w:jc w:val="center"/>
              <w:rPr>
                <w:rFonts w:ascii="Times New Roman" w:hAnsi="Times New Roman" w:cs="Times New Roman"/>
                <w:b/>
                <w:sz w:val="24"/>
                <w:szCs w:val="24"/>
              </w:rPr>
            </w:pPr>
          </w:p>
        </w:tc>
        <w:tc>
          <w:tcPr>
            <w:tcW w:w="2393" w:type="dxa"/>
          </w:tcPr>
          <w:p w:rsidR="00E526CA" w:rsidRDefault="00E526CA" w:rsidP="002B5FA1">
            <w:pPr>
              <w:jc w:val="center"/>
              <w:rPr>
                <w:rFonts w:ascii="Times New Roman" w:hAnsi="Times New Roman" w:cs="Times New Roman"/>
                <w:b/>
                <w:sz w:val="24"/>
                <w:szCs w:val="24"/>
              </w:rPr>
            </w:pPr>
          </w:p>
        </w:tc>
      </w:tr>
    </w:tbl>
    <w:p w:rsidR="00E526CA" w:rsidRDefault="00E526CA" w:rsidP="00E526CA">
      <w:pPr>
        <w:spacing w:after="0"/>
        <w:jc w:val="both"/>
        <w:rPr>
          <w:rFonts w:ascii="Times New Roman" w:hAnsi="Times New Roman" w:cs="Times New Roman"/>
          <w:b/>
          <w:sz w:val="28"/>
          <w:szCs w:val="28"/>
        </w:rPr>
      </w:pPr>
      <w:r>
        <w:rPr>
          <w:rFonts w:ascii="Times New Roman" w:hAnsi="Times New Roman" w:cs="Times New Roman"/>
          <w:sz w:val="28"/>
          <w:szCs w:val="28"/>
        </w:rPr>
        <w:t>1</w:t>
      </w:r>
      <w:r w:rsidRPr="00A411A2">
        <w:rPr>
          <w:rFonts w:ascii="Times New Roman" w:hAnsi="Times New Roman" w:cs="Times New Roman"/>
          <w:sz w:val="28"/>
          <w:szCs w:val="28"/>
        </w:rPr>
        <w:t xml:space="preserve">. Соотнесите </w:t>
      </w:r>
      <w:r>
        <w:rPr>
          <w:rFonts w:ascii="Times New Roman" w:hAnsi="Times New Roman" w:cs="Times New Roman"/>
          <w:sz w:val="28"/>
          <w:szCs w:val="28"/>
        </w:rPr>
        <w:t xml:space="preserve">портреты </w:t>
      </w:r>
      <w:r w:rsidRPr="00A411A2">
        <w:rPr>
          <w:rFonts w:ascii="Times New Roman" w:hAnsi="Times New Roman" w:cs="Times New Roman"/>
          <w:sz w:val="28"/>
          <w:szCs w:val="28"/>
        </w:rPr>
        <w:t>военачальников</w:t>
      </w:r>
      <w:r>
        <w:rPr>
          <w:rFonts w:ascii="Times New Roman" w:hAnsi="Times New Roman" w:cs="Times New Roman"/>
          <w:sz w:val="28"/>
          <w:szCs w:val="28"/>
        </w:rPr>
        <w:t xml:space="preserve"> с текстами и </w:t>
      </w:r>
      <w:r w:rsidRPr="00A411A2">
        <w:rPr>
          <w:rFonts w:ascii="Times New Roman" w:hAnsi="Times New Roman" w:cs="Times New Roman"/>
          <w:sz w:val="28"/>
          <w:szCs w:val="28"/>
        </w:rPr>
        <w:t>наград</w:t>
      </w:r>
      <w:r>
        <w:rPr>
          <w:rFonts w:ascii="Times New Roman" w:hAnsi="Times New Roman" w:cs="Times New Roman"/>
          <w:sz w:val="28"/>
          <w:szCs w:val="28"/>
        </w:rPr>
        <w:t>ами и</w:t>
      </w:r>
      <w:r w:rsidRPr="00A411A2">
        <w:rPr>
          <w:rFonts w:ascii="Times New Roman" w:hAnsi="Times New Roman" w:cs="Times New Roman"/>
          <w:sz w:val="28"/>
          <w:szCs w:val="28"/>
        </w:rPr>
        <w:t xml:space="preserve"> </w:t>
      </w:r>
      <w:r>
        <w:rPr>
          <w:rFonts w:ascii="Times New Roman" w:hAnsi="Times New Roman" w:cs="Times New Roman"/>
          <w:sz w:val="28"/>
          <w:szCs w:val="28"/>
        </w:rPr>
        <w:t>внесите в таблицу</w:t>
      </w:r>
      <w:r w:rsidRPr="00A411A2">
        <w:rPr>
          <w:rFonts w:ascii="Times New Roman" w:hAnsi="Times New Roman" w:cs="Times New Roman"/>
          <w:sz w:val="28"/>
          <w:szCs w:val="28"/>
        </w:rPr>
        <w:t>.</w:t>
      </w:r>
    </w:p>
    <w:p w:rsidR="00E526CA" w:rsidRPr="00CA6A16" w:rsidRDefault="00E526CA" w:rsidP="00E526CA">
      <w:pPr>
        <w:jc w:val="both"/>
        <w:rPr>
          <w:rFonts w:ascii="Times New Roman" w:hAnsi="Times New Roman" w:cs="Times New Roman"/>
          <w:sz w:val="28"/>
          <w:szCs w:val="28"/>
        </w:rPr>
      </w:pPr>
      <w:r>
        <w:rPr>
          <w:rFonts w:ascii="Times New Roman" w:hAnsi="Times New Roman" w:cs="Times New Roman"/>
          <w:b/>
          <w:sz w:val="28"/>
          <w:szCs w:val="28"/>
        </w:rPr>
        <w:lastRenderedPageBreak/>
        <w:t>Задание 6</w:t>
      </w:r>
      <w:r w:rsidRPr="00F877FE">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Рассмотрите представленные </w:t>
      </w:r>
      <w:r w:rsidRPr="00365484">
        <w:rPr>
          <w:rFonts w:ascii="Times New Roman" w:hAnsi="Times New Roman" w:cs="Times New Roman"/>
          <w:sz w:val="28"/>
          <w:szCs w:val="28"/>
        </w:rPr>
        <w:t>высши</w:t>
      </w:r>
      <w:r>
        <w:rPr>
          <w:rFonts w:ascii="Times New Roman" w:hAnsi="Times New Roman" w:cs="Times New Roman"/>
          <w:sz w:val="28"/>
          <w:szCs w:val="28"/>
        </w:rPr>
        <w:t>е</w:t>
      </w:r>
      <w:r w:rsidRPr="00365484">
        <w:rPr>
          <w:rFonts w:ascii="Times New Roman" w:hAnsi="Times New Roman" w:cs="Times New Roman"/>
          <w:sz w:val="28"/>
          <w:szCs w:val="28"/>
        </w:rPr>
        <w:t xml:space="preserve"> звания, </w:t>
      </w:r>
      <w:r w:rsidR="00EF1695">
        <w:rPr>
          <w:rFonts w:ascii="Times New Roman" w:hAnsi="Times New Roman" w:cs="Times New Roman"/>
          <w:sz w:val="28"/>
          <w:szCs w:val="28"/>
        </w:rPr>
        <w:t>государственные</w:t>
      </w:r>
      <w:r>
        <w:rPr>
          <w:rFonts w:ascii="Times New Roman" w:hAnsi="Times New Roman" w:cs="Times New Roman"/>
          <w:sz w:val="28"/>
          <w:szCs w:val="28"/>
        </w:rPr>
        <w:t xml:space="preserve"> наград</w:t>
      </w:r>
      <w:r w:rsidR="00EF1695">
        <w:rPr>
          <w:rFonts w:ascii="Times New Roman" w:hAnsi="Times New Roman" w:cs="Times New Roman"/>
          <w:sz w:val="28"/>
          <w:szCs w:val="28"/>
        </w:rPr>
        <w:t>ы</w:t>
      </w:r>
      <w:r>
        <w:rPr>
          <w:rFonts w:ascii="Times New Roman" w:hAnsi="Times New Roman" w:cs="Times New Roman"/>
          <w:sz w:val="28"/>
          <w:szCs w:val="28"/>
        </w:rPr>
        <w:t xml:space="preserve"> Советского Союза и Российской Федерации. Прочитайте текст и выполните задания.</w:t>
      </w:r>
    </w:p>
    <w:p w:rsidR="00E526CA" w:rsidRPr="00774529" w:rsidRDefault="00E526CA" w:rsidP="00E526CA">
      <w:pPr>
        <w:spacing w:after="0"/>
        <w:jc w:val="both"/>
        <w:rPr>
          <w:rFonts w:ascii="Times New Roman" w:hAnsi="Times New Roman" w:cs="Times New Roman"/>
          <w:sz w:val="28"/>
          <w:szCs w:val="28"/>
        </w:rPr>
      </w:pPr>
      <w:r w:rsidRPr="00774529">
        <w:rPr>
          <w:rFonts w:ascii="Times New Roman" w:hAnsi="Times New Roman" w:cs="Times New Roman"/>
          <w:sz w:val="28"/>
          <w:szCs w:val="28"/>
        </w:rPr>
        <w:t xml:space="preserve">Героев Российской Федерации – с 1992 года по </w:t>
      </w:r>
      <w:r w:rsidR="00EF1695">
        <w:rPr>
          <w:rFonts w:ascii="Times New Roman" w:hAnsi="Times New Roman" w:cs="Times New Roman"/>
          <w:sz w:val="28"/>
          <w:szCs w:val="28"/>
        </w:rPr>
        <w:t>2017 год – более 1050 человек (точное количество присвоенных званий</w:t>
      </w:r>
      <w:r w:rsidRPr="00774529">
        <w:rPr>
          <w:rFonts w:ascii="Times New Roman" w:hAnsi="Times New Roman" w:cs="Times New Roman"/>
          <w:sz w:val="28"/>
          <w:szCs w:val="28"/>
        </w:rPr>
        <w:t xml:space="preserve"> остаётся неизвестным в связи с секретностью многих награждений). </w:t>
      </w:r>
    </w:p>
    <w:p w:rsidR="00E526CA" w:rsidRPr="00774529" w:rsidRDefault="00E526CA" w:rsidP="00E526CA">
      <w:pPr>
        <w:spacing w:after="0"/>
        <w:jc w:val="both"/>
        <w:rPr>
          <w:rFonts w:ascii="Times New Roman" w:hAnsi="Times New Roman" w:cs="Times New Roman"/>
          <w:sz w:val="28"/>
          <w:szCs w:val="28"/>
        </w:rPr>
      </w:pPr>
      <w:r w:rsidRPr="00774529">
        <w:rPr>
          <w:rFonts w:ascii="Times New Roman" w:hAnsi="Times New Roman" w:cs="Times New Roman"/>
          <w:sz w:val="28"/>
          <w:szCs w:val="28"/>
        </w:rPr>
        <w:t xml:space="preserve">Героев Труда Российской Федерации – с 2013 года по 2017 год – 21 человек.  </w:t>
      </w:r>
    </w:p>
    <w:p w:rsidR="00E526CA" w:rsidRDefault="00E526CA" w:rsidP="00E526CA">
      <w:pPr>
        <w:spacing w:after="0"/>
        <w:jc w:val="both"/>
        <w:rPr>
          <w:rFonts w:ascii="Times New Roman" w:hAnsi="Times New Roman" w:cs="Times New Roman"/>
          <w:sz w:val="28"/>
          <w:szCs w:val="28"/>
        </w:rPr>
      </w:pPr>
      <w:r w:rsidRPr="00774529">
        <w:rPr>
          <w:rFonts w:ascii="Times New Roman" w:hAnsi="Times New Roman" w:cs="Times New Roman"/>
          <w:sz w:val="28"/>
          <w:szCs w:val="28"/>
        </w:rPr>
        <w:t>В случае присвоения лицу звания Героя Российской Федерации и звания Героя Труда Российской Федерации на его родине на основании указа Президента Российской Федерации устанавливается бронзовый бюст с соответствующей надписью.</w:t>
      </w:r>
    </w:p>
    <w:p w:rsidR="00E526CA" w:rsidRDefault="00E526CA" w:rsidP="00E526CA">
      <w:pPr>
        <w:spacing w:after="0"/>
        <w:jc w:val="both"/>
        <w:rPr>
          <w:rStyle w:val="citation"/>
        </w:rPr>
      </w:pPr>
    </w:p>
    <w:p w:rsidR="00E526CA" w:rsidRPr="00C46D47" w:rsidRDefault="00E526CA" w:rsidP="00E526CA">
      <w:pPr>
        <w:spacing w:after="0"/>
        <w:jc w:val="both"/>
        <w:rPr>
          <w:rFonts w:ascii="Times New Roman" w:hAnsi="Times New Roman" w:cs="Times New Roman"/>
          <w:sz w:val="28"/>
          <w:szCs w:val="28"/>
        </w:rPr>
      </w:pPr>
      <w:r w:rsidRPr="00C46D47">
        <w:rPr>
          <w:rFonts w:ascii="Times New Roman" w:hAnsi="Times New Roman" w:cs="Times New Roman"/>
          <w:sz w:val="28"/>
          <w:szCs w:val="28"/>
        </w:rPr>
        <w:t xml:space="preserve">1. </w:t>
      </w:r>
      <w:r w:rsidR="00B56A92">
        <w:rPr>
          <w:rFonts w:ascii="Times New Roman" w:hAnsi="Times New Roman" w:cs="Times New Roman"/>
          <w:sz w:val="28"/>
          <w:szCs w:val="28"/>
        </w:rPr>
        <w:t>Рассмотрите медали, представленные</w:t>
      </w:r>
      <w:r w:rsidRPr="0048438A">
        <w:rPr>
          <w:rFonts w:ascii="Times New Roman" w:hAnsi="Times New Roman" w:cs="Times New Roman"/>
          <w:sz w:val="28"/>
          <w:szCs w:val="28"/>
        </w:rPr>
        <w:t xml:space="preserve"> на презентации. Объясните, что их объединяет?</w:t>
      </w:r>
    </w:p>
    <w:p w:rsidR="00E526CA" w:rsidRPr="00C46D47" w:rsidRDefault="00E526CA" w:rsidP="00E526CA">
      <w:pPr>
        <w:spacing w:after="0"/>
        <w:jc w:val="both"/>
        <w:rPr>
          <w:rFonts w:ascii="Times New Roman" w:hAnsi="Times New Roman" w:cs="Times New Roman"/>
          <w:sz w:val="28"/>
          <w:szCs w:val="28"/>
        </w:rPr>
      </w:pPr>
      <w:r w:rsidRPr="00C46D47">
        <w:rPr>
          <w:rFonts w:ascii="Times New Roman" w:hAnsi="Times New Roman" w:cs="Times New Roman"/>
          <w:sz w:val="28"/>
          <w:szCs w:val="28"/>
        </w:rPr>
        <w:t>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______________________________</w:t>
      </w:r>
    </w:p>
    <w:p w:rsidR="00E526CA" w:rsidRPr="00912B1F" w:rsidRDefault="00E526CA" w:rsidP="00E526CA">
      <w:pPr>
        <w:pStyle w:val="3"/>
        <w:jc w:val="both"/>
        <w:rPr>
          <w:sz w:val="28"/>
          <w:szCs w:val="28"/>
        </w:rPr>
      </w:pPr>
      <w:r>
        <w:rPr>
          <w:b w:val="0"/>
          <w:sz w:val="28"/>
          <w:szCs w:val="28"/>
        </w:rPr>
        <w:t>2</w:t>
      </w:r>
      <w:r w:rsidRPr="003E4313">
        <w:rPr>
          <w:b w:val="0"/>
          <w:sz w:val="28"/>
          <w:szCs w:val="28"/>
        </w:rPr>
        <w:t xml:space="preserve">. </w:t>
      </w:r>
      <w:r w:rsidRPr="009000A1">
        <w:rPr>
          <w:b w:val="0"/>
          <w:sz w:val="28"/>
          <w:szCs w:val="28"/>
        </w:rPr>
        <w:t>По</w:t>
      </w:r>
      <w:r>
        <w:rPr>
          <w:b w:val="0"/>
          <w:sz w:val="28"/>
          <w:szCs w:val="28"/>
        </w:rPr>
        <w:t xml:space="preserve">эт-фронтовик Алексей Недогонов </w:t>
      </w:r>
      <w:r w:rsidRPr="009000A1">
        <w:rPr>
          <w:b w:val="0"/>
          <w:sz w:val="28"/>
          <w:szCs w:val="28"/>
        </w:rPr>
        <w:t>написал</w:t>
      </w:r>
      <w:r w:rsidR="00B56A92">
        <w:rPr>
          <w:b w:val="0"/>
          <w:sz w:val="28"/>
          <w:szCs w:val="28"/>
        </w:rPr>
        <w:t>:</w:t>
      </w:r>
      <w:r w:rsidRPr="009000A1">
        <w:rPr>
          <w:b w:val="0"/>
          <w:sz w:val="28"/>
          <w:szCs w:val="28"/>
        </w:rPr>
        <w:t xml:space="preserve"> «Из одного металла льют м</w:t>
      </w:r>
      <w:r w:rsidR="00B56A92">
        <w:rPr>
          <w:b w:val="0"/>
          <w:sz w:val="28"/>
          <w:szCs w:val="28"/>
        </w:rPr>
        <w:t>едаль за бой, медаль за труд…» К</w:t>
      </w:r>
      <w:r w:rsidRPr="009000A1">
        <w:rPr>
          <w:b w:val="0"/>
          <w:sz w:val="28"/>
          <w:szCs w:val="28"/>
        </w:rPr>
        <w:t>ак вы можете про</w:t>
      </w:r>
      <w:r w:rsidR="00EE509C">
        <w:rPr>
          <w:b w:val="0"/>
          <w:sz w:val="28"/>
          <w:szCs w:val="28"/>
        </w:rPr>
        <w:t xml:space="preserve">комментировать эти строки? </w:t>
      </w:r>
      <w:r w:rsidRPr="00C46D47">
        <w:rPr>
          <w:sz w:val="28"/>
          <w:szCs w:val="28"/>
        </w:rPr>
        <w:br/>
      </w:r>
      <w:r>
        <w:t>__________________________________________________________________________________________________________________________________________</w:t>
      </w:r>
      <w:r w:rsidRPr="00C46D47">
        <w:br/>
      </w:r>
      <w:r w:rsidRPr="00C46D47">
        <w:rPr>
          <w:sz w:val="24"/>
          <w:szCs w:val="24"/>
        </w:rPr>
        <w:t xml:space="preserve"> </w:t>
      </w:r>
      <w:r w:rsidRPr="00C46D47">
        <w:br/>
      </w:r>
    </w:p>
    <w:p w:rsidR="009D2EF6" w:rsidRPr="00912B1F" w:rsidRDefault="009D2EF6" w:rsidP="006F0F65">
      <w:pPr>
        <w:jc w:val="both"/>
        <w:rPr>
          <w:rFonts w:ascii="Times New Roman" w:hAnsi="Times New Roman" w:cs="Times New Roman"/>
          <w:sz w:val="28"/>
          <w:szCs w:val="28"/>
        </w:rPr>
      </w:pPr>
    </w:p>
    <w:sectPr w:rsidR="009D2EF6" w:rsidRPr="00912B1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29017B"/>
    <w:multiLevelType w:val="multilevel"/>
    <w:tmpl w:val="DFC8A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163CB2"/>
    <w:multiLevelType w:val="multilevel"/>
    <w:tmpl w:val="6A30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4F03CC"/>
    <w:multiLevelType w:val="multilevel"/>
    <w:tmpl w:val="972AB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46E"/>
    <w:rsid w:val="00014372"/>
    <w:rsid w:val="000211E4"/>
    <w:rsid w:val="000239F5"/>
    <w:rsid w:val="000255AB"/>
    <w:rsid w:val="000350A4"/>
    <w:rsid w:val="00040516"/>
    <w:rsid w:val="00050526"/>
    <w:rsid w:val="0005696C"/>
    <w:rsid w:val="000678B6"/>
    <w:rsid w:val="000844C6"/>
    <w:rsid w:val="00084D56"/>
    <w:rsid w:val="000922C3"/>
    <w:rsid w:val="000923C2"/>
    <w:rsid w:val="000C682D"/>
    <w:rsid w:val="000D2789"/>
    <w:rsid w:val="000E25B1"/>
    <w:rsid w:val="000E4E7D"/>
    <w:rsid w:val="000E5824"/>
    <w:rsid w:val="00101E64"/>
    <w:rsid w:val="00101FC2"/>
    <w:rsid w:val="001172BC"/>
    <w:rsid w:val="00141FF8"/>
    <w:rsid w:val="001433EC"/>
    <w:rsid w:val="00150963"/>
    <w:rsid w:val="0016748C"/>
    <w:rsid w:val="0017412F"/>
    <w:rsid w:val="001A0E36"/>
    <w:rsid w:val="001A4C1C"/>
    <w:rsid w:val="001D020B"/>
    <w:rsid w:val="001D54EA"/>
    <w:rsid w:val="001D5CB2"/>
    <w:rsid w:val="001E0E19"/>
    <w:rsid w:val="001E5069"/>
    <w:rsid w:val="001F3695"/>
    <w:rsid w:val="00206EAE"/>
    <w:rsid w:val="00212149"/>
    <w:rsid w:val="00214BBD"/>
    <w:rsid w:val="00220D9B"/>
    <w:rsid w:val="002361C0"/>
    <w:rsid w:val="00262C94"/>
    <w:rsid w:val="002945B0"/>
    <w:rsid w:val="002A5B81"/>
    <w:rsid w:val="002A64BA"/>
    <w:rsid w:val="002B228F"/>
    <w:rsid w:val="002B2AE1"/>
    <w:rsid w:val="002F1788"/>
    <w:rsid w:val="003013E2"/>
    <w:rsid w:val="0031295B"/>
    <w:rsid w:val="003143CF"/>
    <w:rsid w:val="00314F02"/>
    <w:rsid w:val="00331F31"/>
    <w:rsid w:val="00334444"/>
    <w:rsid w:val="00344068"/>
    <w:rsid w:val="003524BD"/>
    <w:rsid w:val="00357B47"/>
    <w:rsid w:val="00365484"/>
    <w:rsid w:val="00371901"/>
    <w:rsid w:val="003744F8"/>
    <w:rsid w:val="00374604"/>
    <w:rsid w:val="00387272"/>
    <w:rsid w:val="003948C8"/>
    <w:rsid w:val="003A104B"/>
    <w:rsid w:val="003B66AC"/>
    <w:rsid w:val="003C4BB4"/>
    <w:rsid w:val="003C5B0A"/>
    <w:rsid w:val="003E4313"/>
    <w:rsid w:val="003E7012"/>
    <w:rsid w:val="003F408A"/>
    <w:rsid w:val="004135B0"/>
    <w:rsid w:val="00425DFC"/>
    <w:rsid w:val="00434436"/>
    <w:rsid w:val="004408AC"/>
    <w:rsid w:val="00445332"/>
    <w:rsid w:val="00445C62"/>
    <w:rsid w:val="00450427"/>
    <w:rsid w:val="00456BDA"/>
    <w:rsid w:val="004750AB"/>
    <w:rsid w:val="004813FB"/>
    <w:rsid w:val="0048438A"/>
    <w:rsid w:val="004A4426"/>
    <w:rsid w:val="004B301D"/>
    <w:rsid w:val="004B609D"/>
    <w:rsid w:val="004D2BE4"/>
    <w:rsid w:val="004D5A91"/>
    <w:rsid w:val="004F61AE"/>
    <w:rsid w:val="0051464B"/>
    <w:rsid w:val="005224DD"/>
    <w:rsid w:val="005312F3"/>
    <w:rsid w:val="0054337E"/>
    <w:rsid w:val="005447C0"/>
    <w:rsid w:val="00551967"/>
    <w:rsid w:val="00552B13"/>
    <w:rsid w:val="005746E9"/>
    <w:rsid w:val="00584A7F"/>
    <w:rsid w:val="005B2044"/>
    <w:rsid w:val="005B213C"/>
    <w:rsid w:val="005E5D00"/>
    <w:rsid w:val="005F4FC3"/>
    <w:rsid w:val="006001E6"/>
    <w:rsid w:val="00623248"/>
    <w:rsid w:val="00625444"/>
    <w:rsid w:val="006364B8"/>
    <w:rsid w:val="00636B4E"/>
    <w:rsid w:val="00642F5C"/>
    <w:rsid w:val="00674E06"/>
    <w:rsid w:val="00693325"/>
    <w:rsid w:val="006A7F87"/>
    <w:rsid w:val="006C1258"/>
    <w:rsid w:val="006C1B6D"/>
    <w:rsid w:val="006D6403"/>
    <w:rsid w:val="006D6663"/>
    <w:rsid w:val="006E4F2B"/>
    <w:rsid w:val="006E5A7D"/>
    <w:rsid w:val="006F0F65"/>
    <w:rsid w:val="006F499D"/>
    <w:rsid w:val="006F5095"/>
    <w:rsid w:val="0070163A"/>
    <w:rsid w:val="00705455"/>
    <w:rsid w:val="00727E46"/>
    <w:rsid w:val="00742B46"/>
    <w:rsid w:val="0074792F"/>
    <w:rsid w:val="0076380D"/>
    <w:rsid w:val="00765491"/>
    <w:rsid w:val="00770855"/>
    <w:rsid w:val="00774529"/>
    <w:rsid w:val="007863CA"/>
    <w:rsid w:val="007A2E25"/>
    <w:rsid w:val="007B110A"/>
    <w:rsid w:val="007C002A"/>
    <w:rsid w:val="007C14FE"/>
    <w:rsid w:val="007D3D4F"/>
    <w:rsid w:val="007E12F7"/>
    <w:rsid w:val="008233C9"/>
    <w:rsid w:val="00830AA9"/>
    <w:rsid w:val="0083469E"/>
    <w:rsid w:val="00841EBF"/>
    <w:rsid w:val="00855DEB"/>
    <w:rsid w:val="0086062E"/>
    <w:rsid w:val="008901CC"/>
    <w:rsid w:val="00893685"/>
    <w:rsid w:val="008C2D94"/>
    <w:rsid w:val="008C6AB8"/>
    <w:rsid w:val="008E4EF6"/>
    <w:rsid w:val="009000A1"/>
    <w:rsid w:val="00905417"/>
    <w:rsid w:val="00905FA3"/>
    <w:rsid w:val="00912B1F"/>
    <w:rsid w:val="009147D9"/>
    <w:rsid w:val="00915A06"/>
    <w:rsid w:val="00916284"/>
    <w:rsid w:val="00927726"/>
    <w:rsid w:val="00931382"/>
    <w:rsid w:val="00957AAA"/>
    <w:rsid w:val="0098534F"/>
    <w:rsid w:val="009A2C5D"/>
    <w:rsid w:val="009A688F"/>
    <w:rsid w:val="009D2CD4"/>
    <w:rsid w:val="009D2EF6"/>
    <w:rsid w:val="009E4151"/>
    <w:rsid w:val="00A01B18"/>
    <w:rsid w:val="00A15938"/>
    <w:rsid w:val="00A21511"/>
    <w:rsid w:val="00A2358E"/>
    <w:rsid w:val="00A411A2"/>
    <w:rsid w:val="00A732FB"/>
    <w:rsid w:val="00A743DD"/>
    <w:rsid w:val="00A90E9E"/>
    <w:rsid w:val="00A92C6D"/>
    <w:rsid w:val="00AA186B"/>
    <w:rsid w:val="00AA48A6"/>
    <w:rsid w:val="00AC030F"/>
    <w:rsid w:val="00AE5842"/>
    <w:rsid w:val="00B00BBB"/>
    <w:rsid w:val="00B04AEF"/>
    <w:rsid w:val="00B163BE"/>
    <w:rsid w:val="00B21BAD"/>
    <w:rsid w:val="00B50C96"/>
    <w:rsid w:val="00B554E1"/>
    <w:rsid w:val="00B565B1"/>
    <w:rsid w:val="00B56A92"/>
    <w:rsid w:val="00B657C9"/>
    <w:rsid w:val="00B8325A"/>
    <w:rsid w:val="00B85BED"/>
    <w:rsid w:val="00B93E26"/>
    <w:rsid w:val="00B972C4"/>
    <w:rsid w:val="00BB4018"/>
    <w:rsid w:val="00BB7615"/>
    <w:rsid w:val="00BC06AE"/>
    <w:rsid w:val="00BC285F"/>
    <w:rsid w:val="00BC2E42"/>
    <w:rsid w:val="00BD1641"/>
    <w:rsid w:val="00BD2FC4"/>
    <w:rsid w:val="00BD6157"/>
    <w:rsid w:val="00BD641F"/>
    <w:rsid w:val="00BE5B41"/>
    <w:rsid w:val="00C1445C"/>
    <w:rsid w:val="00C17E70"/>
    <w:rsid w:val="00C20F1E"/>
    <w:rsid w:val="00C3441F"/>
    <w:rsid w:val="00C46D47"/>
    <w:rsid w:val="00C47936"/>
    <w:rsid w:val="00C500E1"/>
    <w:rsid w:val="00C74884"/>
    <w:rsid w:val="00C845DC"/>
    <w:rsid w:val="00C97439"/>
    <w:rsid w:val="00CA6A16"/>
    <w:rsid w:val="00CD1E22"/>
    <w:rsid w:val="00CE454F"/>
    <w:rsid w:val="00CE5A04"/>
    <w:rsid w:val="00CE7564"/>
    <w:rsid w:val="00CF465A"/>
    <w:rsid w:val="00CF7FC3"/>
    <w:rsid w:val="00D00269"/>
    <w:rsid w:val="00D23538"/>
    <w:rsid w:val="00D47BD7"/>
    <w:rsid w:val="00D55546"/>
    <w:rsid w:val="00D67824"/>
    <w:rsid w:val="00D81EA1"/>
    <w:rsid w:val="00DA17C6"/>
    <w:rsid w:val="00DB410E"/>
    <w:rsid w:val="00DC5D00"/>
    <w:rsid w:val="00DC7BBC"/>
    <w:rsid w:val="00DD0A41"/>
    <w:rsid w:val="00DD54D6"/>
    <w:rsid w:val="00DE1332"/>
    <w:rsid w:val="00DE2EE0"/>
    <w:rsid w:val="00DF3484"/>
    <w:rsid w:val="00DF3C08"/>
    <w:rsid w:val="00DF46CC"/>
    <w:rsid w:val="00E11370"/>
    <w:rsid w:val="00E33DC3"/>
    <w:rsid w:val="00E352CC"/>
    <w:rsid w:val="00E420D5"/>
    <w:rsid w:val="00E44748"/>
    <w:rsid w:val="00E526CA"/>
    <w:rsid w:val="00E54C1D"/>
    <w:rsid w:val="00E61F51"/>
    <w:rsid w:val="00E65352"/>
    <w:rsid w:val="00E67E95"/>
    <w:rsid w:val="00E7079C"/>
    <w:rsid w:val="00E72F65"/>
    <w:rsid w:val="00E932AA"/>
    <w:rsid w:val="00EB1ED5"/>
    <w:rsid w:val="00ED4FB1"/>
    <w:rsid w:val="00ED5EAA"/>
    <w:rsid w:val="00EE1DEF"/>
    <w:rsid w:val="00EE3993"/>
    <w:rsid w:val="00EE509C"/>
    <w:rsid w:val="00EF1695"/>
    <w:rsid w:val="00F051BB"/>
    <w:rsid w:val="00F05227"/>
    <w:rsid w:val="00F1046E"/>
    <w:rsid w:val="00F20745"/>
    <w:rsid w:val="00F27191"/>
    <w:rsid w:val="00F7442B"/>
    <w:rsid w:val="00F877FE"/>
    <w:rsid w:val="00F87A9C"/>
    <w:rsid w:val="00FA3F8E"/>
    <w:rsid w:val="00FC015E"/>
    <w:rsid w:val="00FD13DA"/>
    <w:rsid w:val="00FE53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DF9D5A-5AB5-4365-8771-B50B4A725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2149"/>
  </w:style>
  <w:style w:type="paragraph" w:styleId="3">
    <w:name w:val="heading 3"/>
    <w:basedOn w:val="a"/>
    <w:link w:val="30"/>
    <w:uiPriority w:val="9"/>
    <w:qFormat/>
    <w:rsid w:val="003E431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12149"/>
    <w:rPr>
      <w:color w:val="0000FF" w:themeColor="hyperlink"/>
      <w:u w:val="single"/>
    </w:rPr>
  </w:style>
  <w:style w:type="character" w:styleId="a4">
    <w:name w:val="FollowedHyperlink"/>
    <w:basedOn w:val="a0"/>
    <w:uiPriority w:val="99"/>
    <w:semiHidden/>
    <w:unhideWhenUsed/>
    <w:rsid w:val="00212149"/>
    <w:rPr>
      <w:color w:val="800080" w:themeColor="followedHyperlink"/>
      <w:u w:val="single"/>
    </w:rPr>
  </w:style>
  <w:style w:type="paragraph" w:styleId="a5">
    <w:name w:val="Normal (Web)"/>
    <w:basedOn w:val="a"/>
    <w:uiPriority w:val="99"/>
    <w:unhideWhenUsed/>
    <w:rsid w:val="00905F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905FA3"/>
    <w:rPr>
      <w:i/>
      <w:iCs/>
    </w:rPr>
  </w:style>
  <w:style w:type="paragraph" w:styleId="a7">
    <w:name w:val="Balloon Text"/>
    <w:basedOn w:val="a"/>
    <w:link w:val="a8"/>
    <w:uiPriority w:val="99"/>
    <w:semiHidden/>
    <w:unhideWhenUsed/>
    <w:rsid w:val="00905FA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05FA3"/>
    <w:rPr>
      <w:rFonts w:ascii="Tahoma" w:hAnsi="Tahoma" w:cs="Tahoma"/>
      <w:sz w:val="16"/>
      <w:szCs w:val="16"/>
    </w:rPr>
  </w:style>
  <w:style w:type="character" w:styleId="a9">
    <w:name w:val="Strong"/>
    <w:basedOn w:val="a0"/>
    <w:uiPriority w:val="22"/>
    <w:qFormat/>
    <w:rsid w:val="00841EBF"/>
    <w:rPr>
      <w:b/>
      <w:bCs/>
    </w:rPr>
  </w:style>
  <w:style w:type="character" w:customStyle="1" w:styleId="c3">
    <w:name w:val="c3"/>
    <w:basedOn w:val="a0"/>
    <w:rsid w:val="007A2E25"/>
  </w:style>
  <w:style w:type="character" w:customStyle="1" w:styleId="c1">
    <w:name w:val="c1"/>
    <w:basedOn w:val="a0"/>
    <w:rsid w:val="002A5B81"/>
  </w:style>
  <w:style w:type="table" w:styleId="aa">
    <w:name w:val="Table Grid"/>
    <w:basedOn w:val="a1"/>
    <w:uiPriority w:val="59"/>
    <w:rsid w:val="00334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C3441F"/>
  </w:style>
  <w:style w:type="paragraph" w:customStyle="1" w:styleId="c6">
    <w:name w:val="c6"/>
    <w:basedOn w:val="a"/>
    <w:rsid w:val="000E58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EB1E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3E4313"/>
    <w:rPr>
      <w:rFonts w:ascii="Times New Roman" w:eastAsia="Times New Roman" w:hAnsi="Times New Roman" w:cs="Times New Roman"/>
      <w:b/>
      <w:bCs/>
      <w:sz w:val="27"/>
      <w:szCs w:val="27"/>
      <w:lang w:eastAsia="ru-RU"/>
    </w:rPr>
  </w:style>
  <w:style w:type="character" w:customStyle="1" w:styleId="diccolor">
    <w:name w:val="dic_color"/>
    <w:basedOn w:val="a0"/>
    <w:rsid w:val="00DE1332"/>
  </w:style>
  <w:style w:type="character" w:customStyle="1" w:styleId="w">
    <w:name w:val="w"/>
    <w:basedOn w:val="a0"/>
    <w:rsid w:val="00DE1332"/>
  </w:style>
  <w:style w:type="character" w:customStyle="1" w:styleId="citation">
    <w:name w:val="citation"/>
    <w:basedOn w:val="a0"/>
    <w:rsid w:val="00674E06"/>
  </w:style>
  <w:style w:type="character" w:customStyle="1" w:styleId="nowrap">
    <w:name w:val="nowrap"/>
    <w:basedOn w:val="a0"/>
    <w:rsid w:val="002361C0"/>
  </w:style>
  <w:style w:type="character" w:customStyle="1" w:styleId="text">
    <w:name w:val="text"/>
    <w:basedOn w:val="a0"/>
    <w:rsid w:val="00E526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61222">
      <w:bodyDiv w:val="1"/>
      <w:marLeft w:val="0"/>
      <w:marRight w:val="0"/>
      <w:marTop w:val="0"/>
      <w:marBottom w:val="0"/>
      <w:divBdr>
        <w:top w:val="none" w:sz="0" w:space="0" w:color="auto"/>
        <w:left w:val="none" w:sz="0" w:space="0" w:color="auto"/>
        <w:bottom w:val="none" w:sz="0" w:space="0" w:color="auto"/>
        <w:right w:val="none" w:sz="0" w:space="0" w:color="auto"/>
      </w:divBdr>
      <w:divsChild>
        <w:div w:id="1324623608">
          <w:marLeft w:val="0"/>
          <w:marRight w:val="0"/>
          <w:marTop w:val="0"/>
          <w:marBottom w:val="0"/>
          <w:divBdr>
            <w:top w:val="none" w:sz="0" w:space="0" w:color="auto"/>
            <w:left w:val="none" w:sz="0" w:space="0" w:color="auto"/>
            <w:bottom w:val="none" w:sz="0" w:space="0" w:color="auto"/>
            <w:right w:val="none" w:sz="0" w:space="0" w:color="auto"/>
          </w:divBdr>
        </w:div>
      </w:divsChild>
    </w:div>
    <w:div w:id="298387256">
      <w:bodyDiv w:val="1"/>
      <w:marLeft w:val="0"/>
      <w:marRight w:val="0"/>
      <w:marTop w:val="0"/>
      <w:marBottom w:val="0"/>
      <w:divBdr>
        <w:top w:val="none" w:sz="0" w:space="0" w:color="auto"/>
        <w:left w:val="none" w:sz="0" w:space="0" w:color="auto"/>
        <w:bottom w:val="none" w:sz="0" w:space="0" w:color="auto"/>
        <w:right w:val="none" w:sz="0" w:space="0" w:color="auto"/>
      </w:divBdr>
    </w:div>
    <w:div w:id="384186086">
      <w:bodyDiv w:val="1"/>
      <w:marLeft w:val="0"/>
      <w:marRight w:val="0"/>
      <w:marTop w:val="0"/>
      <w:marBottom w:val="0"/>
      <w:divBdr>
        <w:top w:val="none" w:sz="0" w:space="0" w:color="auto"/>
        <w:left w:val="none" w:sz="0" w:space="0" w:color="auto"/>
        <w:bottom w:val="none" w:sz="0" w:space="0" w:color="auto"/>
        <w:right w:val="none" w:sz="0" w:space="0" w:color="auto"/>
      </w:divBdr>
      <w:divsChild>
        <w:div w:id="503782185">
          <w:marLeft w:val="0"/>
          <w:marRight w:val="0"/>
          <w:marTop w:val="0"/>
          <w:marBottom w:val="0"/>
          <w:divBdr>
            <w:top w:val="none" w:sz="0" w:space="0" w:color="auto"/>
            <w:left w:val="none" w:sz="0" w:space="0" w:color="auto"/>
            <w:bottom w:val="none" w:sz="0" w:space="0" w:color="auto"/>
            <w:right w:val="none" w:sz="0" w:space="0" w:color="auto"/>
          </w:divBdr>
        </w:div>
      </w:divsChild>
    </w:div>
    <w:div w:id="398329695">
      <w:bodyDiv w:val="1"/>
      <w:marLeft w:val="0"/>
      <w:marRight w:val="0"/>
      <w:marTop w:val="0"/>
      <w:marBottom w:val="0"/>
      <w:divBdr>
        <w:top w:val="none" w:sz="0" w:space="0" w:color="auto"/>
        <w:left w:val="none" w:sz="0" w:space="0" w:color="auto"/>
        <w:bottom w:val="none" w:sz="0" w:space="0" w:color="auto"/>
        <w:right w:val="none" w:sz="0" w:space="0" w:color="auto"/>
      </w:divBdr>
    </w:div>
    <w:div w:id="422455122">
      <w:bodyDiv w:val="1"/>
      <w:marLeft w:val="0"/>
      <w:marRight w:val="0"/>
      <w:marTop w:val="0"/>
      <w:marBottom w:val="0"/>
      <w:divBdr>
        <w:top w:val="none" w:sz="0" w:space="0" w:color="auto"/>
        <w:left w:val="none" w:sz="0" w:space="0" w:color="auto"/>
        <w:bottom w:val="none" w:sz="0" w:space="0" w:color="auto"/>
        <w:right w:val="none" w:sz="0" w:space="0" w:color="auto"/>
      </w:divBdr>
      <w:divsChild>
        <w:div w:id="1874029349">
          <w:marLeft w:val="0"/>
          <w:marRight w:val="0"/>
          <w:marTop w:val="0"/>
          <w:marBottom w:val="0"/>
          <w:divBdr>
            <w:top w:val="none" w:sz="0" w:space="0" w:color="auto"/>
            <w:left w:val="none" w:sz="0" w:space="0" w:color="auto"/>
            <w:bottom w:val="none" w:sz="0" w:space="0" w:color="auto"/>
            <w:right w:val="none" w:sz="0" w:space="0" w:color="auto"/>
          </w:divBdr>
        </w:div>
      </w:divsChild>
    </w:div>
    <w:div w:id="665742862">
      <w:bodyDiv w:val="1"/>
      <w:marLeft w:val="0"/>
      <w:marRight w:val="0"/>
      <w:marTop w:val="0"/>
      <w:marBottom w:val="0"/>
      <w:divBdr>
        <w:top w:val="none" w:sz="0" w:space="0" w:color="auto"/>
        <w:left w:val="none" w:sz="0" w:space="0" w:color="auto"/>
        <w:bottom w:val="none" w:sz="0" w:space="0" w:color="auto"/>
        <w:right w:val="none" w:sz="0" w:space="0" w:color="auto"/>
      </w:divBdr>
    </w:div>
    <w:div w:id="692416156">
      <w:bodyDiv w:val="1"/>
      <w:marLeft w:val="0"/>
      <w:marRight w:val="0"/>
      <w:marTop w:val="0"/>
      <w:marBottom w:val="0"/>
      <w:divBdr>
        <w:top w:val="none" w:sz="0" w:space="0" w:color="auto"/>
        <w:left w:val="none" w:sz="0" w:space="0" w:color="auto"/>
        <w:bottom w:val="none" w:sz="0" w:space="0" w:color="auto"/>
        <w:right w:val="none" w:sz="0" w:space="0" w:color="auto"/>
      </w:divBdr>
    </w:div>
    <w:div w:id="703990884">
      <w:bodyDiv w:val="1"/>
      <w:marLeft w:val="0"/>
      <w:marRight w:val="0"/>
      <w:marTop w:val="0"/>
      <w:marBottom w:val="0"/>
      <w:divBdr>
        <w:top w:val="none" w:sz="0" w:space="0" w:color="auto"/>
        <w:left w:val="none" w:sz="0" w:space="0" w:color="auto"/>
        <w:bottom w:val="none" w:sz="0" w:space="0" w:color="auto"/>
        <w:right w:val="none" w:sz="0" w:space="0" w:color="auto"/>
      </w:divBdr>
    </w:div>
    <w:div w:id="961620291">
      <w:bodyDiv w:val="1"/>
      <w:marLeft w:val="0"/>
      <w:marRight w:val="0"/>
      <w:marTop w:val="0"/>
      <w:marBottom w:val="0"/>
      <w:divBdr>
        <w:top w:val="none" w:sz="0" w:space="0" w:color="auto"/>
        <w:left w:val="none" w:sz="0" w:space="0" w:color="auto"/>
        <w:bottom w:val="none" w:sz="0" w:space="0" w:color="auto"/>
        <w:right w:val="none" w:sz="0" w:space="0" w:color="auto"/>
      </w:divBdr>
    </w:div>
    <w:div w:id="1087653319">
      <w:bodyDiv w:val="1"/>
      <w:marLeft w:val="0"/>
      <w:marRight w:val="0"/>
      <w:marTop w:val="0"/>
      <w:marBottom w:val="0"/>
      <w:divBdr>
        <w:top w:val="none" w:sz="0" w:space="0" w:color="auto"/>
        <w:left w:val="none" w:sz="0" w:space="0" w:color="auto"/>
        <w:bottom w:val="none" w:sz="0" w:space="0" w:color="auto"/>
        <w:right w:val="none" w:sz="0" w:space="0" w:color="auto"/>
      </w:divBdr>
      <w:divsChild>
        <w:div w:id="385221721">
          <w:marLeft w:val="0"/>
          <w:marRight w:val="0"/>
          <w:marTop w:val="0"/>
          <w:marBottom w:val="0"/>
          <w:divBdr>
            <w:top w:val="none" w:sz="0" w:space="0" w:color="auto"/>
            <w:left w:val="none" w:sz="0" w:space="0" w:color="auto"/>
            <w:bottom w:val="none" w:sz="0" w:space="0" w:color="auto"/>
            <w:right w:val="none" w:sz="0" w:space="0" w:color="auto"/>
          </w:divBdr>
        </w:div>
      </w:divsChild>
    </w:div>
    <w:div w:id="1267275087">
      <w:bodyDiv w:val="1"/>
      <w:marLeft w:val="0"/>
      <w:marRight w:val="0"/>
      <w:marTop w:val="0"/>
      <w:marBottom w:val="0"/>
      <w:divBdr>
        <w:top w:val="none" w:sz="0" w:space="0" w:color="auto"/>
        <w:left w:val="none" w:sz="0" w:space="0" w:color="auto"/>
        <w:bottom w:val="none" w:sz="0" w:space="0" w:color="auto"/>
        <w:right w:val="none" w:sz="0" w:space="0" w:color="auto"/>
      </w:divBdr>
      <w:divsChild>
        <w:div w:id="1519657444">
          <w:marLeft w:val="0"/>
          <w:marRight w:val="0"/>
          <w:marTop w:val="0"/>
          <w:marBottom w:val="0"/>
          <w:divBdr>
            <w:top w:val="none" w:sz="0" w:space="0" w:color="auto"/>
            <w:left w:val="none" w:sz="0" w:space="0" w:color="auto"/>
            <w:bottom w:val="none" w:sz="0" w:space="0" w:color="auto"/>
            <w:right w:val="none" w:sz="0" w:space="0" w:color="auto"/>
          </w:divBdr>
        </w:div>
      </w:divsChild>
    </w:div>
    <w:div w:id="1316227257">
      <w:bodyDiv w:val="1"/>
      <w:marLeft w:val="0"/>
      <w:marRight w:val="0"/>
      <w:marTop w:val="0"/>
      <w:marBottom w:val="0"/>
      <w:divBdr>
        <w:top w:val="none" w:sz="0" w:space="0" w:color="auto"/>
        <w:left w:val="none" w:sz="0" w:space="0" w:color="auto"/>
        <w:bottom w:val="none" w:sz="0" w:space="0" w:color="auto"/>
        <w:right w:val="none" w:sz="0" w:space="0" w:color="auto"/>
      </w:divBdr>
    </w:div>
    <w:div w:id="1571960515">
      <w:bodyDiv w:val="1"/>
      <w:marLeft w:val="0"/>
      <w:marRight w:val="0"/>
      <w:marTop w:val="0"/>
      <w:marBottom w:val="0"/>
      <w:divBdr>
        <w:top w:val="none" w:sz="0" w:space="0" w:color="auto"/>
        <w:left w:val="none" w:sz="0" w:space="0" w:color="auto"/>
        <w:bottom w:val="none" w:sz="0" w:space="0" w:color="auto"/>
        <w:right w:val="none" w:sz="0" w:space="0" w:color="auto"/>
      </w:divBdr>
    </w:div>
    <w:div w:id="1575816339">
      <w:bodyDiv w:val="1"/>
      <w:marLeft w:val="0"/>
      <w:marRight w:val="0"/>
      <w:marTop w:val="0"/>
      <w:marBottom w:val="0"/>
      <w:divBdr>
        <w:top w:val="none" w:sz="0" w:space="0" w:color="auto"/>
        <w:left w:val="none" w:sz="0" w:space="0" w:color="auto"/>
        <w:bottom w:val="none" w:sz="0" w:space="0" w:color="auto"/>
        <w:right w:val="none" w:sz="0" w:space="0" w:color="auto"/>
      </w:divBdr>
    </w:div>
    <w:div w:id="1703170593">
      <w:bodyDiv w:val="1"/>
      <w:marLeft w:val="0"/>
      <w:marRight w:val="0"/>
      <w:marTop w:val="0"/>
      <w:marBottom w:val="0"/>
      <w:divBdr>
        <w:top w:val="none" w:sz="0" w:space="0" w:color="auto"/>
        <w:left w:val="none" w:sz="0" w:space="0" w:color="auto"/>
        <w:bottom w:val="none" w:sz="0" w:space="0" w:color="auto"/>
        <w:right w:val="none" w:sz="0" w:space="0" w:color="auto"/>
      </w:divBdr>
      <w:divsChild>
        <w:div w:id="656884606">
          <w:marLeft w:val="0"/>
          <w:marRight w:val="0"/>
          <w:marTop w:val="0"/>
          <w:marBottom w:val="0"/>
          <w:divBdr>
            <w:top w:val="none" w:sz="0" w:space="0" w:color="auto"/>
            <w:left w:val="none" w:sz="0" w:space="0" w:color="auto"/>
            <w:bottom w:val="none" w:sz="0" w:space="0" w:color="auto"/>
            <w:right w:val="none" w:sz="0" w:space="0" w:color="auto"/>
          </w:divBdr>
        </w:div>
      </w:divsChild>
    </w:div>
    <w:div w:id="1823690015">
      <w:bodyDiv w:val="1"/>
      <w:marLeft w:val="0"/>
      <w:marRight w:val="0"/>
      <w:marTop w:val="0"/>
      <w:marBottom w:val="0"/>
      <w:divBdr>
        <w:top w:val="none" w:sz="0" w:space="0" w:color="auto"/>
        <w:left w:val="none" w:sz="0" w:space="0" w:color="auto"/>
        <w:bottom w:val="none" w:sz="0" w:space="0" w:color="auto"/>
        <w:right w:val="none" w:sz="0" w:space="0" w:color="auto"/>
      </w:divBdr>
      <w:divsChild>
        <w:div w:id="1006637110">
          <w:marLeft w:val="0"/>
          <w:marRight w:val="0"/>
          <w:marTop w:val="0"/>
          <w:marBottom w:val="0"/>
          <w:divBdr>
            <w:top w:val="none" w:sz="0" w:space="0" w:color="auto"/>
            <w:left w:val="none" w:sz="0" w:space="0" w:color="auto"/>
            <w:bottom w:val="none" w:sz="0" w:space="0" w:color="auto"/>
            <w:right w:val="none" w:sz="0" w:space="0" w:color="auto"/>
          </w:divBdr>
        </w:div>
      </w:divsChild>
    </w:div>
    <w:div w:id="187302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docs.cntd.ru/document/901767317"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docs.cntd.ru/document/902029542"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71FC7-3C1A-4E69-8302-A3B829A62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2409</TotalTime>
  <Pages>8</Pages>
  <Words>2400</Words>
  <Characters>13683</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Тимофеева Лариса Петровна</cp:lastModifiedBy>
  <cp:revision>133</cp:revision>
  <dcterms:created xsi:type="dcterms:W3CDTF">2016-12-07T13:18:00Z</dcterms:created>
  <dcterms:modified xsi:type="dcterms:W3CDTF">2018-03-19T14:34:00Z</dcterms:modified>
</cp:coreProperties>
</file>