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FE" w:rsidRDefault="006D10FE" w:rsidP="006D10FE">
      <w:pPr>
        <w:pStyle w:val="3"/>
      </w:pPr>
      <w:bookmarkStart w:id="0" w:name="_Toc360482404"/>
      <w:r w:rsidRPr="006F6674">
        <w:t>Работа 3.</w:t>
      </w:r>
      <w:r>
        <w:t>2. Исследование магнитного поля постоянных магнитов.</w:t>
      </w:r>
      <w:bookmarkEnd w:id="0"/>
    </w:p>
    <w:p w:rsidR="006D10FE" w:rsidRDefault="006D10FE" w:rsidP="006D10FE"/>
    <w:p w:rsidR="006D10FE" w:rsidRDefault="006D10FE" w:rsidP="006D10FE">
      <w:pPr>
        <w:jc w:val="both"/>
      </w:pPr>
      <w:r w:rsidRPr="006F6674">
        <w:rPr>
          <w:b/>
          <w:i/>
        </w:rPr>
        <w:t xml:space="preserve">Постановка задачи. </w:t>
      </w:r>
      <w:r>
        <w:t xml:space="preserve">Часто постоянные магниты называют магнитными диполями, подчеркивая, что у любого магнита всегда два полюса и что отделить один полюс от другого невозможно. Однако модель диполя в электростатике предполагает, что на некотором расстоянии </w:t>
      </w:r>
      <w:r w:rsidRPr="00464A64">
        <w:rPr>
          <w:i/>
          <w:lang w:val="en-US"/>
        </w:rPr>
        <w:t>d</w:t>
      </w:r>
      <w:r w:rsidRPr="00652F54">
        <w:t xml:space="preserve"> </w:t>
      </w:r>
      <w:r>
        <w:t>друг от друга закреплены одинаковые заряды</w:t>
      </w:r>
      <w:r w:rsidRPr="00652F54">
        <w:t xml:space="preserve"> +</w:t>
      </w:r>
      <w:r w:rsidRPr="00464A64">
        <w:rPr>
          <w:i/>
          <w:lang w:val="en-US"/>
        </w:rPr>
        <w:t>q</w:t>
      </w:r>
      <w:r w:rsidRPr="00652F54">
        <w:t xml:space="preserve"> </w:t>
      </w:r>
      <w:r>
        <w:t>и</w:t>
      </w:r>
      <w:r w:rsidRPr="00652F54">
        <w:t xml:space="preserve"> –</w:t>
      </w:r>
      <w:r w:rsidRPr="00464A64">
        <w:rPr>
          <w:i/>
          <w:lang w:val="en-US"/>
        </w:rPr>
        <w:t>q</w:t>
      </w:r>
      <w:r>
        <w:t xml:space="preserve">, каждый из которых создает электрическое поле с напряженностью </w:t>
      </w:r>
      <w:r w:rsidRPr="00652F54">
        <w:rPr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6" o:title=""/>
          </v:shape>
          <o:OLEObject Type="Embed" ProgID="Equation.DSMT4" ShapeID="_x0000_i1025" DrawAspect="Content" ObjectID="_1488187778" r:id="rId7"/>
        </w:object>
      </w:r>
      <w:r>
        <w:t xml:space="preserve"> и суммарное поле диполя складывается как сумма векторов напряженностей созданных двумя зарядами с учетом их направления.</w:t>
      </w:r>
    </w:p>
    <w:p w:rsidR="006D10FE" w:rsidRDefault="006D10FE" w:rsidP="006D10FE">
      <w:pPr>
        <w:jc w:val="both"/>
      </w:pPr>
      <w:r>
        <w:t>Используя</w:t>
      </w:r>
    </w:p>
    <w:p w:rsidR="006D10FE" w:rsidRDefault="006D10FE" w:rsidP="006D10FE">
      <w:pPr>
        <w:numPr>
          <w:ilvl w:val="0"/>
          <w:numId w:val="1"/>
        </w:numPr>
        <w:jc w:val="both"/>
      </w:pPr>
      <w:r>
        <w:t>датчик магнитного поля на основе эффекта Холла</w:t>
      </w:r>
    </w:p>
    <w:p w:rsidR="006D10FE" w:rsidRDefault="006D10FE" w:rsidP="006D10FE">
      <w:pPr>
        <w:numPr>
          <w:ilvl w:val="0"/>
          <w:numId w:val="1"/>
        </w:numPr>
        <w:jc w:val="both"/>
      </w:pPr>
      <w:r>
        <w:t>датчик силы</w:t>
      </w:r>
    </w:p>
    <w:p w:rsidR="006D10FE" w:rsidRDefault="006D10FE" w:rsidP="006D10FE">
      <w:pPr>
        <w:numPr>
          <w:ilvl w:val="0"/>
          <w:numId w:val="1"/>
        </w:numPr>
        <w:jc w:val="both"/>
      </w:pPr>
      <w:r>
        <w:t>постоянные керамические магниты и школьные стержневые магниты</w:t>
      </w:r>
    </w:p>
    <w:p w:rsidR="006D10FE" w:rsidRDefault="006D10FE" w:rsidP="006D10FE">
      <w:pPr>
        <w:numPr>
          <w:ilvl w:val="0"/>
          <w:numId w:val="1"/>
        </w:numPr>
        <w:jc w:val="both"/>
      </w:pPr>
      <w:r>
        <w:t>железные опилки</w:t>
      </w:r>
    </w:p>
    <w:p w:rsidR="006D10FE" w:rsidRDefault="006D10FE" w:rsidP="006D10FE">
      <w:pPr>
        <w:jc w:val="both"/>
      </w:pPr>
      <w:r>
        <w:t>проверьте гипотезу, высказанную еще Ш. Кулоном в XVIII веке, о том, что полюса стержневых магниты отталкиваются (притягиваются) по закону близкому к закону Кулона для электростатических зарядов, то есть стержневой магнит можно описать моделью «магнитных» зарядов, закрепленных в полюсах.</w:t>
      </w:r>
    </w:p>
    <w:p w:rsidR="006D10FE" w:rsidRDefault="006D10FE" w:rsidP="006D10FE">
      <w:pPr>
        <w:jc w:val="both"/>
      </w:pPr>
    </w:p>
    <w:p w:rsidR="006D10FE" w:rsidRDefault="006D10FE" w:rsidP="006D10FE">
      <w:pPr>
        <w:jc w:val="both"/>
        <w:rPr>
          <w:b/>
          <w:i/>
        </w:rPr>
      </w:pPr>
      <w:r w:rsidRPr="009357B4">
        <w:rPr>
          <w:b/>
          <w:i/>
        </w:rPr>
        <w:t>Рекомендации по проведению исследования.</w:t>
      </w:r>
    </w:p>
    <w:p w:rsidR="006D10FE" w:rsidRDefault="006D10FE" w:rsidP="006D10FE">
      <w:pPr>
        <w:jc w:val="both"/>
      </w:pPr>
      <w:r>
        <w:t>1) Если школьные стержневые магниты столь слабы, что сила притяжения их разноименными полюсами меньше силы тяжести каждого из них, то рекомендуется составить модель стержневого магнита, соединив в стопку керамические магниты (не менее 4-х дисков или прямоугольных «таблеток» (рис.1)</w:t>
      </w:r>
    </w:p>
    <w:p w:rsidR="006D10FE" w:rsidRDefault="006D10FE" w:rsidP="006D10FE">
      <w:pPr>
        <w:jc w:val="center"/>
      </w:pP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5" name="Рисунок 5" descr="IMG_3317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317прав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FE" w:rsidRDefault="006D10FE" w:rsidP="006D10FE">
      <w:pPr>
        <w:jc w:val="center"/>
      </w:pPr>
      <w:r>
        <w:t>Рис.1</w:t>
      </w:r>
    </w:p>
    <w:p w:rsidR="006D10FE" w:rsidRDefault="006D10FE" w:rsidP="006D10FE">
      <w:pPr>
        <w:jc w:val="both"/>
      </w:pPr>
      <w:r>
        <w:t xml:space="preserve">2. Найдите положение полюсов стержневого магнита, используя железные опилки. Считайте полюсом ту точку на магните, куда </w:t>
      </w:r>
      <w:r w:rsidRPr="00B8076F">
        <w:t>указывают выстроившиеся в линии</w:t>
      </w:r>
      <w:r>
        <w:t xml:space="preserve"> железные опилки (рис.2)</w:t>
      </w:r>
    </w:p>
    <w:p w:rsidR="006D10FE" w:rsidRDefault="006D10FE" w:rsidP="006D10FE">
      <w:pPr>
        <w:jc w:val="center"/>
      </w:pPr>
      <w:r>
        <w:t xml:space="preserve">   </w:t>
      </w:r>
    </w:p>
    <w:p w:rsidR="006D10FE" w:rsidRDefault="006D10FE" w:rsidP="006D10FE">
      <w:pPr>
        <w:jc w:val="center"/>
      </w:pPr>
      <w:r>
        <w:rPr>
          <w:noProof/>
        </w:rPr>
        <w:lastRenderedPageBreak/>
        <w:drawing>
          <wp:inline distT="0" distB="0" distL="0" distR="0">
            <wp:extent cx="2171700" cy="1800225"/>
            <wp:effectExtent l="0" t="0" r="0" b="9525"/>
            <wp:docPr id="4" name="Рисунок 4" descr="IMG_3325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325прав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71725" cy="2028825"/>
            <wp:effectExtent l="0" t="0" r="9525" b="9525"/>
            <wp:docPr id="3" name="Рисунок 3" descr="IMG_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3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FE" w:rsidRDefault="006D10FE" w:rsidP="006D10FE">
      <w:pPr>
        <w:jc w:val="center"/>
      </w:pPr>
      <w:r>
        <w:t>Рис.2</w:t>
      </w:r>
    </w:p>
    <w:p w:rsidR="006D10FE" w:rsidRDefault="006D10FE" w:rsidP="006D10FE">
      <w:pPr>
        <w:jc w:val="both"/>
      </w:pPr>
      <w:r>
        <w:t xml:space="preserve">3. Датчик магнитного поля измеряет проекцию вектора индукции магнитного поля </w:t>
      </w:r>
      <w:r w:rsidRPr="00277E83">
        <w:rPr>
          <w:position w:val="-4"/>
        </w:rPr>
        <w:object w:dxaOrig="240" w:dyaOrig="300">
          <v:shape id="_x0000_i1026" type="#_x0000_t75" style="width:12pt;height:15pt" o:ole="">
            <v:imagedata r:id="rId11" o:title=""/>
          </v:shape>
          <o:OLEObject Type="Embed" ProgID="Equation.DSMT4" ShapeID="_x0000_i1026" DrawAspect="Content" ObjectID="_1488187779" r:id="rId12"/>
        </w:object>
      </w:r>
      <w:r>
        <w:t xml:space="preserve"> на оси датчика. Установите чувствительный элемент датчика (он находится на расстоянии 1 мм от кончика выносного стержня – щупа датчика) примерно в 0,5 см от конца полосового магнита. Запустив измерения в программе «Цифровая лаборатория» и, отодвигая датчик на 0,5 см вдоль оси стержневого магнита (или его модели из керамических магнитов), фиксируйте показания датчика в каждом положении. Начальное положение датчика следует выбрать так, чтобы показания датчика были чуть меньше его предела измерений. Остановив регистрацию и используя желтый маркер, занесите значения измеренного модуля </w:t>
      </w:r>
      <w:r w:rsidRPr="00277E83">
        <w:rPr>
          <w:position w:val="-4"/>
        </w:rPr>
        <w:object w:dxaOrig="240" w:dyaOrig="300">
          <v:shape id="_x0000_i1027" type="#_x0000_t75" style="width:12pt;height:15pt" o:ole="">
            <v:imagedata r:id="rId11" o:title=""/>
          </v:shape>
          <o:OLEObject Type="Embed" ProgID="Equation.DSMT4" ShapeID="_x0000_i1027" DrawAspect="Content" ObjectID="_1488187780" r:id="rId13"/>
        </w:object>
      </w:r>
      <w:r>
        <w:t xml:space="preserve"> в таблицу и сохраните ее в виде </w:t>
      </w:r>
      <w:proofErr w:type="spellStart"/>
      <w:r>
        <w:t>txt</w:t>
      </w:r>
      <w:proofErr w:type="spellEnd"/>
      <w:r>
        <w:t xml:space="preserve">-файла. </w:t>
      </w:r>
    </w:p>
    <w:p w:rsidR="006D10FE" w:rsidRDefault="006D10FE" w:rsidP="006D10FE">
      <w:pPr>
        <w:jc w:val="both"/>
      </w:pPr>
      <w:r>
        <w:t xml:space="preserve">4. Перенеся таблицу в редактор таблиц MS </w:t>
      </w:r>
      <w:proofErr w:type="spellStart"/>
      <w:r>
        <w:t>Excel</w:t>
      </w:r>
      <w:proofErr w:type="spellEnd"/>
      <w:r>
        <w:t xml:space="preserve"> или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создайте колонку с расстоянием </w:t>
      </w:r>
      <w:r w:rsidRPr="00061E16">
        <w:rPr>
          <w:i/>
          <w:lang w:val="en-US"/>
        </w:rPr>
        <w:t>x</w:t>
      </w:r>
      <w:r w:rsidRPr="00061E16">
        <w:t xml:space="preserve"> </w:t>
      </w:r>
      <w:r>
        <w:t>от чувствительного элемента датчика до полюса магнита. Постройте гра</w:t>
      </w:r>
      <w:r w:rsidRPr="00061E16">
        <w:t>ф</w:t>
      </w:r>
      <w:r>
        <w:t xml:space="preserve">ик </w:t>
      </w:r>
      <w:proofErr w:type="gramStart"/>
      <w:r>
        <w:rPr>
          <w:i/>
        </w:rPr>
        <w:t>В(</w:t>
      </w:r>
      <w:proofErr w:type="gramEnd"/>
      <w:r>
        <w:rPr>
          <w:i/>
        </w:rPr>
        <w:t>х)</w:t>
      </w:r>
      <w:r>
        <w:t xml:space="preserve"> и подберите функцию вида </w:t>
      </w:r>
      <w:r w:rsidRPr="0079044D"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rPr>
          <w:i/>
        </w:rPr>
        <w:t>x</w:t>
      </w:r>
      <w:r w:rsidRPr="0079044D">
        <w:rPr>
          <w:i/>
          <w:vertAlign w:val="superscript"/>
          <w:lang w:val="en-US"/>
        </w:rPr>
        <w:t>n</w:t>
      </w:r>
      <w:r w:rsidRPr="00061E16">
        <w:t xml:space="preserve"> наилучшим образом описывающ</w:t>
      </w:r>
      <w:r>
        <w:t xml:space="preserve">ую экспериментальную зависимость (с наименьшим отклонением от экспериментальных точек по методу наименьших квадратов). Выявите, </w:t>
      </w:r>
      <w:r w:rsidRPr="00CC6C61">
        <w:t xml:space="preserve">к </w:t>
      </w:r>
      <w:r>
        <w:t xml:space="preserve">какому целому числу ближе всего показатель </w:t>
      </w:r>
      <w:r w:rsidRPr="00CC6C61">
        <w:rPr>
          <w:i/>
        </w:rPr>
        <w:t>n</w:t>
      </w:r>
      <w:r>
        <w:t xml:space="preserve">, и введите в таблицу столбец  </w:t>
      </w:r>
      <w:r w:rsidRPr="00061E16">
        <w:t xml:space="preserve"> </w:t>
      </w:r>
      <w:r>
        <w:rPr>
          <w:i/>
        </w:rPr>
        <w:t>x</w:t>
      </w:r>
      <w:r>
        <w:rPr>
          <w:i/>
          <w:vertAlign w:val="superscript"/>
          <w:lang w:val="en-US"/>
        </w:rPr>
        <w:t>n</w:t>
      </w:r>
      <w:r w:rsidRPr="00CC6C61">
        <w:t>,</w:t>
      </w:r>
      <w:r w:rsidRPr="00CC6C61">
        <w:rPr>
          <w:i/>
          <w:vertAlign w:val="superscript"/>
        </w:rPr>
        <w:t xml:space="preserve"> </w:t>
      </w:r>
      <w:r>
        <w:t xml:space="preserve">куда занесите рассчитанные на основе экспериментальных данных значения. </w:t>
      </w:r>
      <w:r w:rsidRPr="00B8076F">
        <w:t>П</w:t>
      </w:r>
      <w:r>
        <w:t>остройте график зависимости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rPr>
          <w:i/>
        </w:rPr>
        <w:t xml:space="preserve"> </w:t>
      </w:r>
      <w:r>
        <w:t xml:space="preserve">от </w:t>
      </w:r>
      <w:proofErr w:type="spellStart"/>
      <w:r>
        <w:rPr>
          <w:i/>
          <w:lang w:val="en-US"/>
        </w:rPr>
        <w:t>x</w:t>
      </w:r>
      <w:r>
        <w:rPr>
          <w:i/>
          <w:vertAlign w:val="superscript"/>
          <w:lang w:val="en-US"/>
        </w:rPr>
        <w:t>n</w:t>
      </w:r>
      <w:proofErr w:type="spellEnd"/>
      <w:r>
        <w:t xml:space="preserve">, нанеся на график ошибки измерения </w:t>
      </w:r>
      <w:r>
        <w:rPr>
          <w:i/>
          <w:lang w:val="en-US"/>
        </w:rPr>
        <w:t>x</w:t>
      </w:r>
      <w:r w:rsidRPr="00B8076F">
        <w:rPr>
          <w:i/>
          <w:vertAlign w:val="superscript"/>
        </w:rPr>
        <w:t>n</w:t>
      </w:r>
      <w:r w:rsidRPr="00B8076F">
        <w:rPr>
          <w:i/>
        </w:rPr>
        <w:t xml:space="preserve"> </w:t>
      </w:r>
      <w:r w:rsidRPr="00CC6C61">
        <w:t xml:space="preserve">(относительная </w:t>
      </w:r>
      <w:r>
        <w:t xml:space="preserve">ошибка измерения </w:t>
      </w:r>
      <w:r>
        <w:rPr>
          <w:i/>
          <w:lang w:val="en-US"/>
        </w:rPr>
        <w:t>x</w:t>
      </w:r>
      <w:r>
        <w:t xml:space="preserve"> у</w:t>
      </w:r>
      <w:r w:rsidRPr="00CC6C61">
        <w:t xml:space="preserve">множается на </w:t>
      </w:r>
      <w:r>
        <w:t xml:space="preserve"> </w:t>
      </w:r>
      <w:r w:rsidRPr="00CC6C61">
        <w:rPr>
          <w:i/>
        </w:rPr>
        <w:t>n</w:t>
      </w:r>
      <w:r>
        <w:t>). Убедитесь, что экспериментальные значения (с учетом ошибок измерений) на графике, построенном в таких координатах, ложатся на прямую линию.</w:t>
      </w:r>
    </w:p>
    <w:p w:rsidR="006D10FE" w:rsidRDefault="006D10FE" w:rsidP="006D10FE">
      <w:pPr>
        <w:jc w:val="both"/>
      </w:pPr>
      <w:r>
        <w:t>5. Проведите аналогичные измерения для второго стержневого магнита.</w:t>
      </w:r>
    </w:p>
    <w:p w:rsidR="006D10FE" w:rsidRPr="008F213D" w:rsidRDefault="006D10FE" w:rsidP="006D10FE">
      <w:pPr>
        <w:jc w:val="both"/>
      </w:pPr>
      <w:r>
        <w:t>6. Используя датчик силы и перекладину (алюминиевую скамью) измерьте силу отталкивания (притяжения) двух магнитов при сближении их полюсами вдоль общей оси магнитов (рис.3)</w:t>
      </w:r>
    </w:p>
    <w:p w:rsidR="006D10FE" w:rsidRPr="006E5FF5" w:rsidRDefault="006D10FE" w:rsidP="006D10F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572000" cy="2390775"/>
            <wp:effectExtent l="0" t="0" r="0" b="9525"/>
            <wp:docPr id="2" name="Рисунок 2" descr="IMG_3305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305прав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FE" w:rsidRDefault="006D10FE" w:rsidP="006D10FE">
      <w:pPr>
        <w:jc w:val="center"/>
      </w:pPr>
      <w:r>
        <w:rPr>
          <w:noProof/>
        </w:rPr>
        <w:lastRenderedPageBreak/>
        <w:drawing>
          <wp:inline distT="0" distB="0" distL="0" distR="0">
            <wp:extent cx="4819650" cy="4905375"/>
            <wp:effectExtent l="0" t="0" r="0" b="9525"/>
            <wp:docPr id="1" name="Рисунок 1" descr="IMG_3308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308прав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FE" w:rsidRDefault="006D10FE" w:rsidP="006D10FE">
      <w:pPr>
        <w:jc w:val="center"/>
      </w:pPr>
      <w:r>
        <w:t>Рис.3</w:t>
      </w:r>
    </w:p>
    <w:p w:rsidR="006D10FE" w:rsidRDefault="006D10FE" w:rsidP="006D10FE">
      <w:pPr>
        <w:jc w:val="both"/>
        <w:rPr>
          <w:i/>
        </w:rPr>
      </w:pPr>
      <w:r>
        <w:t xml:space="preserve">7. Занесите значения измеренной силы взаимодействия </w:t>
      </w:r>
      <w:r w:rsidRPr="00CC6C61">
        <w:rPr>
          <w:i/>
          <w:lang w:val="en-US"/>
        </w:rPr>
        <w:t>F</w:t>
      </w:r>
      <w:r w:rsidRPr="00CC6C61">
        <w:t xml:space="preserve"> при различном расстоянии </w:t>
      </w:r>
      <w:r w:rsidRPr="00CC6C61">
        <w:rPr>
          <w:i/>
          <w:lang w:val="en-US"/>
        </w:rPr>
        <w:t>r</w:t>
      </w:r>
      <w:r w:rsidRPr="00CC6C61">
        <w:t xml:space="preserve"> между полюсами магнитов</w:t>
      </w:r>
      <w:r>
        <w:t xml:space="preserve">, в таблицу </w:t>
      </w:r>
      <w:r>
        <w:rPr>
          <w:lang w:val="en-US"/>
        </w:rPr>
        <w:t>MS</w:t>
      </w:r>
      <w:r w:rsidRPr="0079044D">
        <w:t xml:space="preserve"> </w:t>
      </w:r>
      <w:r>
        <w:rPr>
          <w:lang w:val="en-US"/>
        </w:rPr>
        <w:t>Excel</w:t>
      </w:r>
      <w:r w:rsidRPr="0079044D">
        <w:t xml:space="preserve"> или </w:t>
      </w:r>
      <w:proofErr w:type="spellStart"/>
      <w:r>
        <w:t>OpenOffice</w:t>
      </w:r>
      <w:proofErr w:type="spellEnd"/>
      <w:r>
        <w:t>.</w:t>
      </w:r>
      <w:r w:rsidRPr="0079044D">
        <w:t xml:space="preserve"> </w:t>
      </w:r>
      <w:r>
        <w:t>У</w:t>
      </w:r>
      <w:r w:rsidRPr="00CC6C61">
        <w:t>становите</w:t>
      </w:r>
      <w:r>
        <w:t>,</w:t>
      </w:r>
      <w:r w:rsidRPr="00CC6C61">
        <w:t xml:space="preserve"> используя фун</w:t>
      </w:r>
      <w:r>
        <w:t xml:space="preserve">кционал редактора таблиц, какой показательной функцией с целым показателем </w:t>
      </w:r>
      <w:r w:rsidRPr="0079044D">
        <w:rPr>
          <w:i/>
        </w:rPr>
        <w:t>n</w:t>
      </w:r>
      <w:r>
        <w:t xml:space="preserve"> наиболее хорошо </w:t>
      </w:r>
      <w:r w:rsidRPr="0079044D">
        <w:t xml:space="preserve">описывается экспериментальная зависимость </w:t>
      </w:r>
      <w:r w:rsidRPr="00CC6C61">
        <w:rPr>
          <w:i/>
          <w:lang w:val="en-US"/>
        </w:rPr>
        <w:t>F</w:t>
      </w:r>
      <w:r>
        <w:t>(</w:t>
      </w:r>
      <w:r w:rsidRPr="00CC6C61">
        <w:rPr>
          <w:i/>
          <w:lang w:val="en-US"/>
        </w:rPr>
        <w:t>r</w:t>
      </w:r>
      <w:r>
        <w:rPr>
          <w:i/>
        </w:rPr>
        <w:t>)</w:t>
      </w:r>
      <w:r>
        <w:t>. Сопоставьте полученные зависимости</w:t>
      </w:r>
      <w:proofErr w:type="gramStart"/>
      <w:r>
        <w:t xml:space="preserve"> </w:t>
      </w:r>
      <w:r w:rsidRPr="00F93C7D">
        <w:rPr>
          <w:i/>
        </w:rPr>
        <w:t>В</w:t>
      </w:r>
      <w:proofErr w:type="gramEnd"/>
      <w:r w:rsidRPr="00F93C7D">
        <w:rPr>
          <w:i/>
        </w:rPr>
        <w:t>(x)</w:t>
      </w:r>
      <w:r w:rsidRPr="00F93C7D">
        <w:rPr>
          <w:vertAlign w:val="superscript"/>
        </w:rPr>
        <w:t xml:space="preserve"> </w:t>
      </w:r>
      <w:r w:rsidRPr="00F93C7D">
        <w:t xml:space="preserve"> и </w:t>
      </w:r>
      <w:r w:rsidRPr="00F93C7D">
        <w:rPr>
          <w:i/>
          <w:lang w:val="en-US"/>
        </w:rPr>
        <w:t>F</w:t>
      </w:r>
      <w:r w:rsidRPr="00F93C7D">
        <w:rPr>
          <w:i/>
        </w:rPr>
        <w:t>(</w:t>
      </w:r>
      <w:r w:rsidRPr="00F93C7D">
        <w:rPr>
          <w:i/>
          <w:lang w:val="en-US"/>
        </w:rPr>
        <w:t>r</w:t>
      </w:r>
      <w:r w:rsidRPr="00F93C7D">
        <w:rPr>
          <w:i/>
        </w:rPr>
        <w:t>)</w:t>
      </w:r>
      <w:r w:rsidRPr="00F93C7D">
        <w:rPr>
          <w:vertAlign w:val="superscript"/>
        </w:rPr>
        <w:t xml:space="preserve"> </w:t>
      </w:r>
      <w:r w:rsidRPr="00F93C7D">
        <w:t xml:space="preserve"> и сделайте вывод о том, можно ли полученные наблюдени</w:t>
      </w:r>
      <w:r>
        <w:t>я описать гипотезой: «Поле вблизи полюса стержневого магнита можно описать как поле</w:t>
      </w:r>
      <w:proofErr w:type="gramStart"/>
      <w:r>
        <w:t xml:space="preserve"> </w:t>
      </w:r>
      <w:r>
        <w:rPr>
          <w:i/>
        </w:rPr>
        <w:t>В</w:t>
      </w:r>
      <w:proofErr w:type="gramEnd"/>
      <w:r w:rsidRPr="0079044D">
        <w:t>(</w:t>
      </w:r>
      <w:r w:rsidRPr="0079044D">
        <w:rPr>
          <w:i/>
          <w:lang w:val="en-US"/>
        </w:rPr>
        <w:t>r</w:t>
      </w:r>
      <w:r w:rsidRPr="0079044D">
        <w:t>)</w:t>
      </w:r>
      <w:r>
        <w:t xml:space="preserve"> «магнитного заряда», расположенного в полюсе магнита и с модулем «заряда» равным </w:t>
      </w:r>
      <w:r w:rsidRPr="0079044D"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t>. Сила притяжения двух полюсов магнитов</w:t>
      </w:r>
      <w:r w:rsidRPr="006919DF">
        <w:t xml:space="preserve"> с </w:t>
      </w:r>
      <w:r>
        <w:t>«</w:t>
      </w:r>
      <w:r w:rsidRPr="006919DF">
        <w:t>магнитными зарядами</w:t>
      </w:r>
      <w:r>
        <w:t xml:space="preserve">» </w:t>
      </w:r>
      <w:r w:rsidRPr="0079044D"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t xml:space="preserve"> и </w:t>
      </w:r>
      <w:r w:rsidRPr="0079044D"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t xml:space="preserve"> равна </w:t>
      </w:r>
      <w:r w:rsidRPr="006919DF">
        <w:rPr>
          <w:i/>
        </w:rPr>
        <w:t>F</w:t>
      </w:r>
      <w:r>
        <w:t>=</w:t>
      </w:r>
      <w:r w:rsidRPr="0079044D"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rPr>
          <w:i/>
        </w:rPr>
        <w:t>В</w:t>
      </w:r>
      <w:r w:rsidRPr="0079044D">
        <w:t>(</w:t>
      </w:r>
      <w:r w:rsidRPr="0079044D">
        <w:rPr>
          <w:i/>
          <w:lang w:val="en-US"/>
        </w:rPr>
        <w:t>r</w:t>
      </w:r>
      <w:r w:rsidRPr="0079044D">
        <w:t>)</w:t>
      </w:r>
      <w:r>
        <w:t>=</w:t>
      </w:r>
      <w:r w:rsidRPr="006919DF">
        <w:rPr>
          <w:i/>
        </w:rPr>
        <w:t xml:space="preserve"> </w:t>
      </w:r>
      <w:r w:rsidRPr="0079044D">
        <w:rPr>
          <w:i/>
          <w:lang w:val="en-US"/>
        </w:rPr>
        <w:t>A</w:t>
      </w:r>
      <w:r>
        <w:rPr>
          <w:i/>
          <w:vertAlign w:val="subscript"/>
        </w:rPr>
        <w:t>1</w:t>
      </w:r>
      <w:r w:rsidRPr="0079044D">
        <w:rPr>
          <w:i/>
          <w:lang w:val="en-US"/>
        </w:rPr>
        <w:t>A</w:t>
      </w:r>
      <w:r>
        <w:rPr>
          <w:i/>
          <w:vertAlign w:val="subscript"/>
        </w:rPr>
        <w:t>2</w:t>
      </w:r>
      <w:r w:rsidRPr="006919DF">
        <w:rPr>
          <w:i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perscript"/>
          <w:lang w:val="en-US"/>
        </w:rPr>
        <w:t>n</w:t>
      </w:r>
      <w:proofErr w:type="spellEnd"/>
      <w:r>
        <w:rPr>
          <w:i/>
        </w:rPr>
        <w:t xml:space="preserve">, </w:t>
      </w:r>
      <w:r w:rsidRPr="006919DF">
        <w:t>где</w:t>
      </w:r>
      <w:r>
        <w:rPr>
          <w:i/>
        </w:rPr>
        <w:t xml:space="preserve"> n – </w:t>
      </w:r>
      <w:r w:rsidRPr="006919DF">
        <w:t>целое число</w:t>
      </w:r>
      <w:r>
        <w:rPr>
          <w:i/>
        </w:rPr>
        <w:t>»</w:t>
      </w:r>
    </w:p>
    <w:p w:rsidR="006D10FE" w:rsidRPr="006919DF" w:rsidRDefault="006D10FE" w:rsidP="006D10FE">
      <w:pPr>
        <w:jc w:val="both"/>
      </w:pPr>
      <w:r>
        <w:t xml:space="preserve">8*. В случае положительного ответа на п.7, рассчитайте поле  магнитного диполя в 2-х точках вне оси магнита (над полюсом и над центром магнита) и измерьте значения </w:t>
      </w:r>
      <w:r w:rsidRPr="006919DF">
        <w:rPr>
          <w:i/>
        </w:rPr>
        <w:t>B</w:t>
      </w:r>
      <w:r>
        <w:t xml:space="preserve"> в этих точках. Сделайте вывод о применимости модели магнитного диполя для описания реальных магнитов.</w:t>
      </w:r>
    </w:p>
    <w:p w:rsidR="006D10FE" w:rsidRDefault="006D10FE" w:rsidP="006D10FE">
      <w:pPr>
        <w:ind w:firstLine="540"/>
        <w:rPr>
          <w:bCs/>
        </w:rPr>
      </w:pPr>
    </w:p>
    <w:p w:rsidR="006D10FE" w:rsidRPr="006D10FE" w:rsidRDefault="006D10FE" w:rsidP="006D10FE"/>
    <w:p w:rsidR="006D10FE" w:rsidRPr="006D10FE" w:rsidRDefault="006D10FE" w:rsidP="006D10FE">
      <w:pPr>
        <w:pStyle w:val="3"/>
      </w:pPr>
    </w:p>
    <w:p w:rsidR="006D10FE" w:rsidRPr="006D10FE" w:rsidRDefault="006D10FE" w:rsidP="006D10FE">
      <w:pPr>
        <w:pStyle w:val="3"/>
      </w:pPr>
    </w:p>
    <w:p w:rsidR="006D10FE" w:rsidRPr="006D10FE" w:rsidRDefault="006D10FE" w:rsidP="006D10FE">
      <w:pPr>
        <w:pStyle w:val="3"/>
        <w:spacing w:before="0" w:after="0"/>
      </w:pPr>
    </w:p>
    <w:p w:rsidR="00821FC5" w:rsidRDefault="00821FC5">
      <w:bookmarkStart w:id="1" w:name="_GoBack"/>
      <w:bookmarkEnd w:id="1"/>
    </w:p>
    <w:sectPr w:rsidR="008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E5A"/>
    <w:multiLevelType w:val="hybridMultilevel"/>
    <w:tmpl w:val="7B04E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E"/>
    <w:rsid w:val="006D10FE"/>
    <w:rsid w:val="008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F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0FE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0FE"/>
    <w:rPr>
      <w:rFonts w:eastAsia="Times New Roman" w:cs="Arial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F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0FE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0FE"/>
    <w:rPr>
      <w:rFonts w:eastAsia="Times New Roman" w:cs="Arial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Елена Дмитришина</cp:lastModifiedBy>
  <cp:revision>1</cp:revision>
  <dcterms:created xsi:type="dcterms:W3CDTF">2015-03-18T09:38:00Z</dcterms:created>
  <dcterms:modified xsi:type="dcterms:W3CDTF">2015-03-18T09:42:00Z</dcterms:modified>
</cp:coreProperties>
</file>