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77" w:rsidRDefault="004511BA" w:rsidP="004511BA">
      <w:pPr>
        <w:jc w:val="center"/>
        <w:rPr>
          <w:rFonts w:ascii="Times New Roman" w:hAnsi="Times New Roman" w:cs="Times New Roman"/>
          <w:b/>
          <w:sz w:val="28"/>
          <w:szCs w:val="28"/>
        </w:rPr>
      </w:pPr>
      <w:r w:rsidRPr="004511BA">
        <w:rPr>
          <w:rFonts w:ascii="Times New Roman" w:hAnsi="Times New Roman" w:cs="Times New Roman"/>
          <w:b/>
          <w:sz w:val="28"/>
          <w:szCs w:val="28"/>
        </w:rPr>
        <w:t>Ситуационные задачи</w:t>
      </w:r>
    </w:p>
    <w:p w:rsidR="004511BA" w:rsidRDefault="004511BA" w:rsidP="004511BA">
      <w:pPr>
        <w:rPr>
          <w:rFonts w:ascii="Times New Roman" w:hAnsi="Times New Roman" w:cs="Times New Roman"/>
          <w:sz w:val="28"/>
          <w:szCs w:val="28"/>
        </w:rPr>
      </w:pPr>
      <w:r>
        <w:rPr>
          <w:rFonts w:ascii="Times New Roman" w:hAnsi="Times New Roman" w:cs="Times New Roman"/>
          <w:sz w:val="28"/>
          <w:szCs w:val="28"/>
        </w:rPr>
        <w:t>№</w:t>
      </w:r>
      <w:r w:rsidR="007419C0" w:rsidRPr="007419C0">
        <w:rPr>
          <w:rFonts w:ascii="Times New Roman" w:hAnsi="Times New Roman" w:cs="Times New Roman"/>
          <w:sz w:val="28"/>
          <w:szCs w:val="28"/>
        </w:rPr>
        <w:t xml:space="preserve"> </w:t>
      </w:r>
      <w:r>
        <w:rPr>
          <w:rFonts w:ascii="Times New Roman" w:hAnsi="Times New Roman" w:cs="Times New Roman"/>
          <w:sz w:val="28"/>
          <w:szCs w:val="28"/>
        </w:rPr>
        <w:t>1. Составьте таблицу расходов на коммунальные услуги для вашей семьи за</w:t>
      </w:r>
      <w:r w:rsidR="000362DD">
        <w:rPr>
          <w:rFonts w:ascii="Times New Roman" w:hAnsi="Times New Roman" w:cs="Times New Roman"/>
          <w:sz w:val="28"/>
          <w:szCs w:val="28"/>
        </w:rPr>
        <w:t xml:space="preserve"> последние 6 месяцев</w:t>
      </w:r>
      <w:r>
        <w:rPr>
          <w:rFonts w:ascii="Times New Roman" w:hAnsi="Times New Roman" w:cs="Times New Roman"/>
          <w:sz w:val="28"/>
          <w:szCs w:val="28"/>
        </w:rPr>
        <w:t>.</w:t>
      </w:r>
    </w:p>
    <w:p w:rsidR="004511BA" w:rsidRDefault="004511BA" w:rsidP="004511BA">
      <w:pPr>
        <w:rPr>
          <w:rFonts w:ascii="Times New Roman" w:hAnsi="Times New Roman" w:cs="Times New Roman"/>
          <w:sz w:val="28"/>
          <w:szCs w:val="28"/>
        </w:rPr>
      </w:pPr>
      <w:r>
        <w:rPr>
          <w:rFonts w:ascii="Times New Roman" w:hAnsi="Times New Roman" w:cs="Times New Roman"/>
          <w:sz w:val="28"/>
          <w:szCs w:val="28"/>
        </w:rPr>
        <w:t xml:space="preserve">а) Постройте по </w:t>
      </w:r>
      <w:r w:rsidR="00DD71D4">
        <w:rPr>
          <w:rFonts w:ascii="Times New Roman" w:hAnsi="Times New Roman" w:cs="Times New Roman"/>
          <w:sz w:val="28"/>
          <w:szCs w:val="28"/>
        </w:rPr>
        <w:t xml:space="preserve">таблице </w:t>
      </w:r>
      <w:r>
        <w:rPr>
          <w:rFonts w:ascii="Times New Roman" w:hAnsi="Times New Roman" w:cs="Times New Roman"/>
          <w:sz w:val="28"/>
          <w:szCs w:val="28"/>
        </w:rPr>
        <w:t>столбчатую диаграмму, показывающую стоимость каждой услуги за последний месяц.</w:t>
      </w:r>
    </w:p>
    <w:p w:rsidR="004511BA" w:rsidRDefault="004511BA" w:rsidP="004511BA">
      <w:pPr>
        <w:rPr>
          <w:rFonts w:ascii="Times New Roman" w:hAnsi="Times New Roman" w:cs="Times New Roman"/>
          <w:sz w:val="28"/>
          <w:szCs w:val="28"/>
        </w:rPr>
      </w:pPr>
      <w:r>
        <w:rPr>
          <w:rFonts w:ascii="Times New Roman" w:hAnsi="Times New Roman" w:cs="Times New Roman"/>
          <w:sz w:val="28"/>
          <w:szCs w:val="28"/>
        </w:rPr>
        <w:t>б) Постройте линейную диаграмму, показывающую изменение суммарных расходов на коммунальные услуги</w:t>
      </w:r>
      <w:r w:rsidR="000362DD">
        <w:rPr>
          <w:rFonts w:ascii="Times New Roman" w:hAnsi="Times New Roman" w:cs="Times New Roman"/>
          <w:sz w:val="28"/>
          <w:szCs w:val="28"/>
        </w:rPr>
        <w:t xml:space="preserve"> за последние 6 месяцев. Попробуйте приблизительно оценить расходы на коммунальные услуги в следующем месяце.</w:t>
      </w:r>
    </w:p>
    <w:p w:rsidR="000362DD" w:rsidRDefault="0026730B" w:rsidP="004511BA">
      <w:pPr>
        <w:rPr>
          <w:rFonts w:ascii="Times New Roman" w:hAnsi="Times New Roman" w:cs="Times New Roman"/>
          <w:sz w:val="28"/>
          <w:szCs w:val="28"/>
        </w:rPr>
      </w:pPr>
      <w:r>
        <w:rPr>
          <w:rFonts w:ascii="Times New Roman" w:hAnsi="Times New Roman" w:cs="Times New Roman"/>
          <w:sz w:val="28"/>
          <w:szCs w:val="28"/>
        </w:rPr>
        <w:t>№</w:t>
      </w:r>
      <w:r w:rsidR="007419C0">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rPr>
        <w:t xml:space="preserve">2. Прочитайте </w:t>
      </w:r>
      <w:r w:rsidR="009A362C">
        <w:rPr>
          <w:rFonts w:ascii="Times New Roman" w:hAnsi="Times New Roman" w:cs="Times New Roman"/>
          <w:sz w:val="28"/>
          <w:szCs w:val="28"/>
        </w:rPr>
        <w:t>отрывок из произведения А.С. Пушкина «</w:t>
      </w:r>
      <w:r w:rsidR="00541FD6">
        <w:rPr>
          <w:rFonts w:ascii="Times New Roman" w:hAnsi="Times New Roman" w:cs="Times New Roman"/>
          <w:sz w:val="28"/>
          <w:szCs w:val="28"/>
        </w:rPr>
        <w:t>Станционный смотритель»</w:t>
      </w:r>
      <w:r>
        <w:rPr>
          <w:rFonts w:ascii="Times New Roman" w:hAnsi="Times New Roman" w:cs="Times New Roman"/>
          <w:sz w:val="28"/>
          <w:szCs w:val="28"/>
        </w:rPr>
        <w:t>. П</w:t>
      </w:r>
      <w:r w:rsidR="00541FD6">
        <w:rPr>
          <w:rFonts w:ascii="Times New Roman" w:hAnsi="Times New Roman" w:cs="Times New Roman"/>
          <w:sz w:val="28"/>
          <w:szCs w:val="28"/>
        </w:rPr>
        <w:t xml:space="preserve">одсчитайте количество повторений каждой из трёх букв </w:t>
      </w:r>
      <w:r w:rsidR="00541FD6" w:rsidRPr="00541FD6">
        <w:rPr>
          <w:rFonts w:ascii="Times New Roman" w:hAnsi="Times New Roman" w:cs="Times New Roman"/>
          <w:b/>
          <w:i/>
          <w:sz w:val="28"/>
          <w:szCs w:val="28"/>
        </w:rPr>
        <w:t>а, ж, ы</w:t>
      </w:r>
      <w:r w:rsidR="00541FD6">
        <w:rPr>
          <w:rFonts w:ascii="Times New Roman" w:hAnsi="Times New Roman" w:cs="Times New Roman"/>
          <w:sz w:val="28"/>
          <w:szCs w:val="28"/>
        </w:rPr>
        <w:t xml:space="preserve"> </w:t>
      </w:r>
      <w:r>
        <w:rPr>
          <w:rFonts w:ascii="Times New Roman" w:hAnsi="Times New Roman" w:cs="Times New Roman"/>
          <w:sz w:val="28"/>
          <w:szCs w:val="28"/>
        </w:rPr>
        <w:t xml:space="preserve">в тексте </w:t>
      </w:r>
      <w:r w:rsidR="00541FD6">
        <w:rPr>
          <w:rFonts w:ascii="Times New Roman" w:hAnsi="Times New Roman" w:cs="Times New Roman"/>
          <w:sz w:val="28"/>
          <w:szCs w:val="28"/>
        </w:rPr>
        <w:t>и заполните таблицу</w:t>
      </w:r>
      <w:r>
        <w:rPr>
          <w:rFonts w:ascii="Times New Roman" w:hAnsi="Times New Roman" w:cs="Times New Roman"/>
          <w:sz w:val="28"/>
          <w:szCs w:val="28"/>
        </w:rPr>
        <w:t>.</w:t>
      </w:r>
    </w:p>
    <w:tbl>
      <w:tblPr>
        <w:tblStyle w:val="a7"/>
        <w:tblW w:w="0" w:type="auto"/>
        <w:tblLook w:val="04A0" w:firstRow="1" w:lastRow="0" w:firstColumn="1" w:lastColumn="0" w:noHBand="0" w:noVBand="1"/>
      </w:tblPr>
      <w:tblGrid>
        <w:gridCol w:w="4390"/>
        <w:gridCol w:w="4955"/>
      </w:tblGrid>
      <w:tr w:rsidR="0026730B" w:rsidTr="0026730B">
        <w:tc>
          <w:tcPr>
            <w:tcW w:w="4390" w:type="dxa"/>
          </w:tcPr>
          <w:p w:rsidR="0026730B" w:rsidRPr="0026730B" w:rsidRDefault="0026730B" w:rsidP="0026730B">
            <w:pPr>
              <w:jc w:val="center"/>
              <w:rPr>
                <w:rFonts w:ascii="Times New Roman" w:hAnsi="Times New Roman" w:cs="Times New Roman"/>
                <w:b/>
                <w:sz w:val="28"/>
                <w:szCs w:val="28"/>
              </w:rPr>
            </w:pPr>
            <w:r w:rsidRPr="0026730B">
              <w:rPr>
                <w:rFonts w:ascii="Times New Roman" w:hAnsi="Times New Roman" w:cs="Times New Roman"/>
                <w:b/>
                <w:sz w:val="28"/>
                <w:szCs w:val="28"/>
              </w:rPr>
              <w:t>Буква</w:t>
            </w:r>
          </w:p>
        </w:tc>
        <w:tc>
          <w:tcPr>
            <w:tcW w:w="4955" w:type="dxa"/>
          </w:tcPr>
          <w:p w:rsidR="0026730B" w:rsidRPr="0026730B" w:rsidRDefault="0026730B" w:rsidP="0026730B">
            <w:pPr>
              <w:jc w:val="center"/>
              <w:rPr>
                <w:rFonts w:ascii="Times New Roman" w:hAnsi="Times New Roman" w:cs="Times New Roman"/>
                <w:b/>
                <w:sz w:val="28"/>
                <w:szCs w:val="28"/>
              </w:rPr>
            </w:pPr>
            <w:r w:rsidRPr="0026730B">
              <w:rPr>
                <w:rFonts w:ascii="Times New Roman" w:hAnsi="Times New Roman" w:cs="Times New Roman"/>
                <w:b/>
                <w:sz w:val="28"/>
                <w:szCs w:val="28"/>
              </w:rPr>
              <w:t>Количество букв</w:t>
            </w:r>
          </w:p>
        </w:tc>
      </w:tr>
      <w:tr w:rsidR="0026730B" w:rsidTr="0026730B">
        <w:tc>
          <w:tcPr>
            <w:tcW w:w="4390" w:type="dxa"/>
          </w:tcPr>
          <w:p w:rsidR="0026730B" w:rsidRPr="0026730B" w:rsidRDefault="0026730B" w:rsidP="0026730B">
            <w:pPr>
              <w:jc w:val="center"/>
              <w:rPr>
                <w:rFonts w:ascii="Times New Roman" w:hAnsi="Times New Roman" w:cs="Times New Roman"/>
                <w:b/>
                <w:i/>
                <w:sz w:val="40"/>
                <w:szCs w:val="40"/>
              </w:rPr>
            </w:pPr>
            <w:r w:rsidRPr="0026730B">
              <w:rPr>
                <w:rFonts w:ascii="Times New Roman" w:hAnsi="Times New Roman" w:cs="Times New Roman"/>
                <w:b/>
                <w:i/>
                <w:sz w:val="40"/>
                <w:szCs w:val="40"/>
              </w:rPr>
              <w:t>а</w:t>
            </w:r>
          </w:p>
        </w:tc>
        <w:tc>
          <w:tcPr>
            <w:tcW w:w="4955" w:type="dxa"/>
          </w:tcPr>
          <w:p w:rsidR="0026730B" w:rsidRDefault="0026730B" w:rsidP="004511BA">
            <w:pPr>
              <w:rPr>
                <w:rFonts w:ascii="Times New Roman" w:hAnsi="Times New Roman" w:cs="Times New Roman"/>
                <w:sz w:val="28"/>
                <w:szCs w:val="28"/>
              </w:rPr>
            </w:pPr>
          </w:p>
        </w:tc>
      </w:tr>
      <w:tr w:rsidR="0026730B" w:rsidTr="0026730B">
        <w:tc>
          <w:tcPr>
            <w:tcW w:w="4390" w:type="dxa"/>
          </w:tcPr>
          <w:p w:rsidR="0026730B" w:rsidRPr="0026730B" w:rsidRDefault="0026730B" w:rsidP="0026730B">
            <w:pPr>
              <w:jc w:val="center"/>
              <w:rPr>
                <w:rFonts w:ascii="Times New Roman" w:hAnsi="Times New Roman" w:cs="Times New Roman"/>
                <w:b/>
                <w:i/>
                <w:sz w:val="40"/>
                <w:szCs w:val="40"/>
              </w:rPr>
            </w:pPr>
            <w:r w:rsidRPr="0026730B">
              <w:rPr>
                <w:rFonts w:ascii="Times New Roman" w:hAnsi="Times New Roman" w:cs="Times New Roman"/>
                <w:b/>
                <w:i/>
                <w:sz w:val="40"/>
                <w:szCs w:val="40"/>
              </w:rPr>
              <w:t>ж</w:t>
            </w:r>
          </w:p>
        </w:tc>
        <w:tc>
          <w:tcPr>
            <w:tcW w:w="4955" w:type="dxa"/>
          </w:tcPr>
          <w:p w:rsidR="0026730B" w:rsidRDefault="0026730B" w:rsidP="004511BA">
            <w:pPr>
              <w:rPr>
                <w:rFonts w:ascii="Times New Roman" w:hAnsi="Times New Roman" w:cs="Times New Roman"/>
                <w:sz w:val="28"/>
                <w:szCs w:val="28"/>
              </w:rPr>
            </w:pPr>
          </w:p>
        </w:tc>
      </w:tr>
      <w:tr w:rsidR="0026730B" w:rsidTr="0026730B">
        <w:tc>
          <w:tcPr>
            <w:tcW w:w="4390" w:type="dxa"/>
          </w:tcPr>
          <w:p w:rsidR="0026730B" w:rsidRPr="0026730B" w:rsidRDefault="0026730B" w:rsidP="0026730B">
            <w:pPr>
              <w:jc w:val="center"/>
              <w:rPr>
                <w:rFonts w:ascii="Times New Roman" w:hAnsi="Times New Roman" w:cs="Times New Roman"/>
                <w:b/>
                <w:i/>
                <w:sz w:val="40"/>
                <w:szCs w:val="40"/>
              </w:rPr>
            </w:pPr>
            <w:r w:rsidRPr="0026730B">
              <w:rPr>
                <w:rFonts w:ascii="Times New Roman" w:hAnsi="Times New Roman" w:cs="Times New Roman"/>
                <w:b/>
                <w:i/>
                <w:sz w:val="40"/>
                <w:szCs w:val="40"/>
              </w:rPr>
              <w:t>ы</w:t>
            </w:r>
          </w:p>
        </w:tc>
        <w:tc>
          <w:tcPr>
            <w:tcW w:w="4955" w:type="dxa"/>
          </w:tcPr>
          <w:p w:rsidR="0026730B" w:rsidRDefault="0026730B" w:rsidP="004511BA">
            <w:pPr>
              <w:rPr>
                <w:rFonts w:ascii="Times New Roman" w:hAnsi="Times New Roman" w:cs="Times New Roman"/>
                <w:sz w:val="28"/>
                <w:szCs w:val="28"/>
              </w:rPr>
            </w:pPr>
          </w:p>
        </w:tc>
      </w:tr>
    </w:tbl>
    <w:p w:rsidR="0026730B" w:rsidRDefault="0026730B" w:rsidP="004511BA">
      <w:pPr>
        <w:rPr>
          <w:rFonts w:ascii="Times New Roman" w:hAnsi="Times New Roman" w:cs="Times New Roman"/>
          <w:sz w:val="28"/>
          <w:szCs w:val="28"/>
        </w:rPr>
      </w:pPr>
    </w:p>
    <w:p w:rsidR="00471958" w:rsidRDefault="00471958" w:rsidP="004511BA">
      <w:pPr>
        <w:rPr>
          <w:rFonts w:ascii="Times New Roman" w:hAnsi="Times New Roman" w:cs="Times New Roman"/>
          <w:sz w:val="28"/>
          <w:szCs w:val="28"/>
        </w:rPr>
      </w:pPr>
      <w:r>
        <w:rPr>
          <w:rFonts w:ascii="Times New Roman" w:hAnsi="Times New Roman" w:cs="Times New Roman"/>
          <w:sz w:val="28"/>
          <w:szCs w:val="28"/>
        </w:rPr>
        <w:t>Используя полученные данные, ответьте на вопросы:</w:t>
      </w:r>
    </w:p>
    <w:p w:rsidR="00471958" w:rsidRDefault="00471958" w:rsidP="004511BA">
      <w:pPr>
        <w:rPr>
          <w:rFonts w:ascii="Times New Roman" w:hAnsi="Times New Roman" w:cs="Times New Roman"/>
          <w:sz w:val="28"/>
          <w:szCs w:val="28"/>
        </w:rPr>
      </w:pPr>
      <w:r>
        <w:rPr>
          <w:rFonts w:ascii="Times New Roman" w:hAnsi="Times New Roman" w:cs="Times New Roman"/>
          <w:sz w:val="28"/>
          <w:szCs w:val="28"/>
        </w:rPr>
        <w:t>а) какая из этих трёх букв встречалась чаще, а какая реже;</w:t>
      </w:r>
    </w:p>
    <w:p w:rsidR="00471958" w:rsidRDefault="00471958" w:rsidP="004511BA">
      <w:pPr>
        <w:rPr>
          <w:rFonts w:ascii="Times New Roman" w:hAnsi="Times New Roman" w:cs="Times New Roman"/>
          <w:sz w:val="28"/>
          <w:szCs w:val="28"/>
        </w:rPr>
      </w:pPr>
      <w:r>
        <w:rPr>
          <w:rFonts w:ascii="Times New Roman" w:hAnsi="Times New Roman" w:cs="Times New Roman"/>
          <w:sz w:val="28"/>
          <w:szCs w:val="28"/>
        </w:rPr>
        <w:t>б) постройте столбчатую диаграмму, показывающую число повторений каждой из трё</w:t>
      </w:r>
      <w:r w:rsidR="00FF0ADD">
        <w:rPr>
          <w:rFonts w:ascii="Times New Roman" w:hAnsi="Times New Roman" w:cs="Times New Roman"/>
          <w:sz w:val="28"/>
          <w:szCs w:val="28"/>
        </w:rPr>
        <w:t>х букв</w:t>
      </w:r>
      <w:r w:rsidR="00CF7FE5">
        <w:rPr>
          <w:rFonts w:ascii="Times New Roman" w:hAnsi="Times New Roman" w:cs="Times New Roman"/>
          <w:sz w:val="28"/>
          <w:szCs w:val="28"/>
        </w:rPr>
        <w:t>.</w:t>
      </w:r>
    </w:p>
    <w:p w:rsidR="00541FD6" w:rsidRDefault="000A70EB" w:rsidP="00541FD6">
      <w:pPr>
        <w:jc w:val="both"/>
        <w:rPr>
          <w:rFonts w:ascii="Times New Roman" w:hAnsi="Times New Roman" w:cs="Times New Roman"/>
          <w:i/>
          <w:sz w:val="28"/>
          <w:szCs w:val="28"/>
        </w:rPr>
      </w:pPr>
      <w:r w:rsidRPr="00541FD6">
        <w:rPr>
          <w:rFonts w:ascii="Times New Roman" w:hAnsi="Times New Roman" w:cs="Times New Roman"/>
          <w:i/>
          <w:sz w:val="28"/>
          <w:szCs w:val="28"/>
        </w:rPr>
        <w:t xml:space="preserve"> </w:t>
      </w:r>
      <w:r w:rsidR="00541FD6" w:rsidRPr="00541FD6">
        <w:rPr>
          <w:rFonts w:ascii="Times New Roman" w:hAnsi="Times New Roman" w:cs="Times New Roman"/>
          <w:i/>
          <w:sz w:val="28"/>
          <w:szCs w:val="28"/>
        </w:rPr>
        <w:t>«Кто не проклинал станционных смотрителей, кто с ними не бранивался? Кто, в минуту гнева, не требовал от них роковой книги, дабы вписать в оную свою бесполезную жалобу на притеснение, грубость и неисправность? Кто не почитает их извергами человеческого рода, равными покойным подьячим или, по крайней мер</w:t>
      </w:r>
      <w:r>
        <w:rPr>
          <w:rFonts w:ascii="Times New Roman" w:hAnsi="Times New Roman" w:cs="Times New Roman"/>
          <w:i/>
          <w:sz w:val="28"/>
          <w:szCs w:val="28"/>
        </w:rPr>
        <w:t xml:space="preserve">е, муромским разбойникам? </w:t>
      </w:r>
      <w:r w:rsidR="00DD71D4">
        <w:rPr>
          <w:rFonts w:ascii="Times New Roman" w:hAnsi="Times New Roman" w:cs="Times New Roman"/>
          <w:i/>
          <w:sz w:val="28"/>
          <w:szCs w:val="28"/>
        </w:rPr>
        <w:t>Будем, однако,</w:t>
      </w:r>
      <w:r w:rsidR="00DD71D4" w:rsidRPr="00541FD6">
        <w:rPr>
          <w:rFonts w:ascii="Times New Roman" w:hAnsi="Times New Roman" w:cs="Times New Roman"/>
          <w:i/>
          <w:sz w:val="28"/>
          <w:szCs w:val="28"/>
        </w:rPr>
        <w:t xml:space="preserve"> справедливы, постараемся войти в их положение и, может быть, станем судить о них гораздо снисходительнее. </w:t>
      </w:r>
      <w:r w:rsidR="00541FD6" w:rsidRPr="00541FD6">
        <w:rPr>
          <w:rFonts w:ascii="Times New Roman" w:hAnsi="Times New Roman" w:cs="Times New Roman"/>
          <w:i/>
          <w:sz w:val="28"/>
          <w:szCs w:val="28"/>
        </w:rPr>
        <w:t>Что такое станционный смотритель? Сущий мучени</w:t>
      </w:r>
      <w:r>
        <w:rPr>
          <w:rFonts w:ascii="Times New Roman" w:hAnsi="Times New Roman" w:cs="Times New Roman"/>
          <w:i/>
          <w:sz w:val="28"/>
          <w:szCs w:val="28"/>
        </w:rPr>
        <w:t>к четырнадцатого класса, ограждё</w:t>
      </w:r>
      <w:r w:rsidR="00541FD6" w:rsidRPr="00541FD6">
        <w:rPr>
          <w:rFonts w:ascii="Times New Roman" w:hAnsi="Times New Roman" w:cs="Times New Roman"/>
          <w:i/>
          <w:sz w:val="28"/>
          <w:szCs w:val="28"/>
        </w:rPr>
        <w:t xml:space="preserve">нный своим чином токмо от побоев, и то не всегда (ссылаюсь на совесть моих читателей). Какова должность сего диктатора, как называет его шутливо князь Вяземский? Не настоящая ли каторга? Покою ни днем, ни ночью. Всю досаду, накопленную во время скучной езды, путешественник вымещает на смотрителе. Погода несносная, дорога скверная, ямщик упрямый, лошади не везут – а виноват смотритель. Входя в бедное его жилище, проезжающий смотрит на него как на врага; хорошо, если удастся ему скоро избавиться </w:t>
      </w:r>
      <w:r w:rsidR="00541FD6" w:rsidRPr="00541FD6">
        <w:rPr>
          <w:rFonts w:ascii="Times New Roman" w:hAnsi="Times New Roman" w:cs="Times New Roman"/>
          <w:i/>
          <w:sz w:val="28"/>
          <w:szCs w:val="28"/>
        </w:rPr>
        <w:lastRenderedPageBreak/>
        <w:t>от непрошеного гостя; но если не случится лошадей?.. Боже! какие ругательства, какие угрозы посыплются на его голову! В дождь и слякоть принужд</w:t>
      </w:r>
      <w:r w:rsidR="006C48FB">
        <w:rPr>
          <w:rFonts w:ascii="Times New Roman" w:hAnsi="Times New Roman" w:cs="Times New Roman"/>
          <w:i/>
          <w:sz w:val="28"/>
          <w:szCs w:val="28"/>
        </w:rPr>
        <w:t>ё</w:t>
      </w:r>
      <w:r w:rsidR="00541FD6" w:rsidRPr="00541FD6">
        <w:rPr>
          <w:rFonts w:ascii="Times New Roman" w:hAnsi="Times New Roman" w:cs="Times New Roman"/>
          <w:i/>
          <w:sz w:val="28"/>
          <w:szCs w:val="28"/>
        </w:rPr>
        <w:t>н он бегать по дворам; в бурю, в крещенский мороз уходит он в сени, чтоб только на минуту отдох</w:t>
      </w:r>
      <w:r w:rsidR="006C48FB">
        <w:rPr>
          <w:rFonts w:ascii="Times New Roman" w:hAnsi="Times New Roman" w:cs="Times New Roman"/>
          <w:i/>
          <w:sz w:val="28"/>
          <w:szCs w:val="28"/>
        </w:rPr>
        <w:t>нуть от крика и толчков раздражё</w:t>
      </w:r>
      <w:r w:rsidR="00541FD6" w:rsidRPr="00541FD6">
        <w:rPr>
          <w:rFonts w:ascii="Times New Roman" w:hAnsi="Times New Roman" w:cs="Times New Roman"/>
          <w:i/>
          <w:sz w:val="28"/>
          <w:szCs w:val="28"/>
        </w:rPr>
        <w:t>нного постоя</w:t>
      </w:r>
      <w:r w:rsidR="006C48FB">
        <w:rPr>
          <w:rFonts w:ascii="Times New Roman" w:hAnsi="Times New Roman" w:cs="Times New Roman"/>
          <w:i/>
          <w:sz w:val="28"/>
          <w:szCs w:val="28"/>
        </w:rPr>
        <w:t>льца. Приезжает генерал,</w:t>
      </w:r>
      <w:r w:rsidR="00541FD6" w:rsidRPr="00541FD6">
        <w:rPr>
          <w:rFonts w:ascii="Times New Roman" w:hAnsi="Times New Roman" w:cs="Times New Roman"/>
          <w:i/>
          <w:sz w:val="28"/>
          <w:szCs w:val="28"/>
        </w:rPr>
        <w:t xml:space="preserve"> дрожащий смотритель отдает ему две последние тройки, в том числе курьерскую. Генерал едет, не сказав ему спасибо. Чрез пять минут – колокольчик!.. и фельдъегерь бросает ему на стол св</w:t>
      </w:r>
      <w:r w:rsidR="006C48FB">
        <w:rPr>
          <w:rFonts w:ascii="Times New Roman" w:hAnsi="Times New Roman" w:cs="Times New Roman"/>
          <w:i/>
          <w:sz w:val="28"/>
          <w:szCs w:val="28"/>
        </w:rPr>
        <w:t>ою подорожную!..  Вникнем во всё</w:t>
      </w:r>
      <w:r w:rsidR="00541FD6" w:rsidRPr="00541FD6">
        <w:rPr>
          <w:rFonts w:ascii="Times New Roman" w:hAnsi="Times New Roman" w:cs="Times New Roman"/>
          <w:i/>
          <w:sz w:val="28"/>
          <w:szCs w:val="28"/>
        </w:rPr>
        <w:t xml:space="preserve"> это хорошенько, и вместо негодования сердце наше исполнится искренним состраданием. Ещ</w:t>
      </w:r>
      <w:r w:rsidR="006C48FB">
        <w:rPr>
          <w:rFonts w:ascii="Times New Roman" w:hAnsi="Times New Roman" w:cs="Times New Roman"/>
          <w:i/>
          <w:sz w:val="28"/>
          <w:szCs w:val="28"/>
        </w:rPr>
        <w:t>ё</w:t>
      </w:r>
      <w:r w:rsidR="00541FD6" w:rsidRPr="00541FD6">
        <w:rPr>
          <w:rFonts w:ascii="Times New Roman" w:hAnsi="Times New Roman" w:cs="Times New Roman"/>
          <w:i/>
          <w:sz w:val="28"/>
          <w:szCs w:val="28"/>
        </w:rPr>
        <w:t xml:space="preserve"> несколько слов: в течение двадцати лет сряду изъездил я Россию по всем направлениям; почти все почтовые тракты мне известны; несколько поколений ямщиков мне знакомы; редкого смотрителя не знаю я в лицо, с редким не имел я дела; любопытный запас путевых моих наблюдений надеюсь издать в непродолжительном времени; покамест скажу только, что сословие станционных смотрителей представлено общему мнению в самом ложном виде. Сии столь оклеветанные смотрители вообще суть люди мирные, от природы услужливые, склонные к общежитию, скромные в притязаниях на почести и не слишком сребролюбивые. Из их разговоров (коими некстати пренебрегают господа проезжающие) можно почерпнуть много любопытного и поучительного. Что касается до меня, то, признаюсь, я предпочитаю их беседу речам какого-нибудь чиновника</w:t>
      </w:r>
      <w:r w:rsidR="006C48FB">
        <w:rPr>
          <w:rFonts w:ascii="Times New Roman" w:hAnsi="Times New Roman" w:cs="Times New Roman"/>
          <w:i/>
          <w:sz w:val="28"/>
          <w:szCs w:val="28"/>
        </w:rPr>
        <w:t xml:space="preserve"> 6-го класса, следующего по казё</w:t>
      </w:r>
      <w:r w:rsidR="00541FD6" w:rsidRPr="00541FD6">
        <w:rPr>
          <w:rFonts w:ascii="Times New Roman" w:hAnsi="Times New Roman" w:cs="Times New Roman"/>
          <w:i/>
          <w:sz w:val="28"/>
          <w:szCs w:val="28"/>
        </w:rPr>
        <w:t>нной надобности…»</w:t>
      </w:r>
    </w:p>
    <w:p w:rsidR="0026730B" w:rsidRPr="0026730B" w:rsidRDefault="0026730B" w:rsidP="00541FD6">
      <w:pPr>
        <w:jc w:val="both"/>
        <w:rPr>
          <w:rFonts w:ascii="Times New Roman" w:hAnsi="Times New Roman" w:cs="Times New Roman"/>
          <w:sz w:val="28"/>
          <w:szCs w:val="28"/>
        </w:rPr>
      </w:pPr>
    </w:p>
    <w:sectPr w:rsidR="0026730B" w:rsidRPr="0026730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4D" w:rsidRDefault="00F4394D" w:rsidP="00541FD6">
      <w:pPr>
        <w:spacing w:after="0" w:line="240" w:lineRule="auto"/>
      </w:pPr>
      <w:r>
        <w:separator/>
      </w:r>
    </w:p>
  </w:endnote>
  <w:endnote w:type="continuationSeparator" w:id="0">
    <w:p w:rsidR="00F4394D" w:rsidRDefault="00F4394D" w:rsidP="0054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97007"/>
      <w:docPartObj>
        <w:docPartGallery w:val="Page Numbers (Bottom of Page)"/>
        <w:docPartUnique/>
      </w:docPartObj>
    </w:sdtPr>
    <w:sdtEndPr/>
    <w:sdtContent>
      <w:p w:rsidR="00541FD6" w:rsidRDefault="00541FD6">
        <w:pPr>
          <w:pStyle w:val="a5"/>
          <w:jc w:val="center"/>
        </w:pPr>
        <w:r>
          <w:fldChar w:fldCharType="begin"/>
        </w:r>
        <w:r>
          <w:instrText>PAGE   \* MERGEFORMAT</w:instrText>
        </w:r>
        <w:r>
          <w:fldChar w:fldCharType="separate"/>
        </w:r>
        <w:r w:rsidR="007419C0">
          <w:rPr>
            <w:noProof/>
          </w:rPr>
          <w:t>2</w:t>
        </w:r>
        <w:r>
          <w:fldChar w:fldCharType="end"/>
        </w:r>
      </w:p>
    </w:sdtContent>
  </w:sdt>
  <w:p w:rsidR="00541FD6" w:rsidRDefault="00541F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4D" w:rsidRDefault="00F4394D" w:rsidP="00541FD6">
      <w:pPr>
        <w:spacing w:after="0" w:line="240" w:lineRule="auto"/>
      </w:pPr>
      <w:r>
        <w:separator/>
      </w:r>
    </w:p>
  </w:footnote>
  <w:footnote w:type="continuationSeparator" w:id="0">
    <w:p w:rsidR="00F4394D" w:rsidRDefault="00F4394D" w:rsidP="00541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BA"/>
    <w:rsid w:val="000362DD"/>
    <w:rsid w:val="000A70EB"/>
    <w:rsid w:val="00226077"/>
    <w:rsid w:val="0026730B"/>
    <w:rsid w:val="004511BA"/>
    <w:rsid w:val="00471958"/>
    <w:rsid w:val="00541FD6"/>
    <w:rsid w:val="00597C9B"/>
    <w:rsid w:val="006C48FB"/>
    <w:rsid w:val="007419C0"/>
    <w:rsid w:val="009A362C"/>
    <w:rsid w:val="009F514B"/>
    <w:rsid w:val="00A4422E"/>
    <w:rsid w:val="00C26922"/>
    <w:rsid w:val="00CF7FE5"/>
    <w:rsid w:val="00DD71D4"/>
    <w:rsid w:val="00E96F77"/>
    <w:rsid w:val="00F366D4"/>
    <w:rsid w:val="00F4394D"/>
    <w:rsid w:val="00FF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F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1FD6"/>
  </w:style>
  <w:style w:type="paragraph" w:styleId="a5">
    <w:name w:val="footer"/>
    <w:basedOn w:val="a"/>
    <w:link w:val="a6"/>
    <w:uiPriority w:val="99"/>
    <w:unhideWhenUsed/>
    <w:rsid w:val="00541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1FD6"/>
  </w:style>
  <w:style w:type="table" w:styleId="a7">
    <w:name w:val="Table Grid"/>
    <w:basedOn w:val="a1"/>
    <w:uiPriority w:val="39"/>
    <w:rsid w:val="00267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F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1FD6"/>
  </w:style>
  <w:style w:type="paragraph" w:styleId="a5">
    <w:name w:val="footer"/>
    <w:basedOn w:val="a"/>
    <w:link w:val="a6"/>
    <w:uiPriority w:val="99"/>
    <w:unhideWhenUsed/>
    <w:rsid w:val="00541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1FD6"/>
  </w:style>
  <w:style w:type="table" w:styleId="a7">
    <w:name w:val="Table Grid"/>
    <w:basedOn w:val="a1"/>
    <w:uiPriority w:val="39"/>
    <w:rsid w:val="00267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Яницкая</dc:creator>
  <cp:keywords/>
  <dc:description/>
  <cp:lastModifiedBy>Оксана Ю. Меренкова</cp:lastModifiedBy>
  <cp:revision>8</cp:revision>
  <dcterms:created xsi:type="dcterms:W3CDTF">2015-06-02T13:56:00Z</dcterms:created>
  <dcterms:modified xsi:type="dcterms:W3CDTF">2015-08-24T08:47:00Z</dcterms:modified>
</cp:coreProperties>
</file>