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A" w:rsidRDefault="006E379A" w:rsidP="006E379A">
      <w:pPr>
        <w:jc w:val="center"/>
        <w:rPr>
          <w:rFonts w:ascii="Times New Roman" w:hAnsi="Times New Roman"/>
          <w:b/>
          <w:sz w:val="28"/>
          <w:szCs w:val="28"/>
        </w:rPr>
      </w:pPr>
      <w:r w:rsidRPr="00DE059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рактико-ориентированное </w:t>
      </w:r>
      <w:r w:rsidR="00A04D10">
        <w:rPr>
          <w:rFonts w:ascii="Times New Roman" w:hAnsi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/>
          <w:b/>
          <w:sz w:val="28"/>
          <w:szCs w:val="28"/>
        </w:rPr>
        <w:t>задание</w:t>
      </w:r>
      <w:r w:rsidR="00FD0292">
        <w:rPr>
          <w:rFonts w:ascii="Times New Roman" w:hAnsi="Times New Roman"/>
          <w:b/>
          <w:sz w:val="28"/>
          <w:szCs w:val="28"/>
        </w:rPr>
        <w:t xml:space="preserve"> № 2</w:t>
      </w:r>
    </w:p>
    <w:p w:rsidR="006E379A" w:rsidRDefault="00A04D10" w:rsidP="00D736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любых материалов с</w:t>
      </w:r>
      <w:r w:rsidR="00DA6F31">
        <w:rPr>
          <w:rFonts w:ascii="Times New Roman" w:hAnsi="Times New Roman"/>
          <w:sz w:val="28"/>
          <w:szCs w:val="28"/>
        </w:rPr>
        <w:t>дел</w:t>
      </w:r>
      <w:r w:rsidR="006E379A" w:rsidRPr="006E379A">
        <w:rPr>
          <w:rFonts w:ascii="Times New Roman" w:hAnsi="Times New Roman"/>
          <w:sz w:val="28"/>
          <w:szCs w:val="28"/>
        </w:rPr>
        <w:t xml:space="preserve">айте </w:t>
      </w:r>
      <w:r w:rsidR="00C82E09">
        <w:rPr>
          <w:rFonts w:ascii="Times New Roman" w:hAnsi="Times New Roman"/>
          <w:sz w:val="28"/>
          <w:szCs w:val="28"/>
        </w:rPr>
        <w:t>сувениры</w:t>
      </w:r>
      <w:r w:rsidR="00EF2B5A">
        <w:rPr>
          <w:rFonts w:ascii="Times New Roman" w:hAnsi="Times New Roman"/>
          <w:sz w:val="28"/>
          <w:szCs w:val="28"/>
        </w:rPr>
        <w:t xml:space="preserve"> в готическом стиле. </w:t>
      </w:r>
      <w:proofErr w:type="gramStart"/>
      <w:r w:rsidR="00EF2B5A">
        <w:rPr>
          <w:rFonts w:ascii="Times New Roman" w:hAnsi="Times New Roman"/>
          <w:sz w:val="28"/>
          <w:szCs w:val="28"/>
        </w:rPr>
        <w:t>Например</w:t>
      </w:r>
      <w:proofErr w:type="gramEnd"/>
      <w:r w:rsidR="00EF2B5A">
        <w:rPr>
          <w:rFonts w:ascii="Times New Roman" w:hAnsi="Times New Roman"/>
          <w:sz w:val="28"/>
          <w:szCs w:val="28"/>
        </w:rPr>
        <w:t>:</w:t>
      </w:r>
      <w:r w:rsidR="006E379A" w:rsidRPr="006E379A">
        <w:rPr>
          <w:rFonts w:ascii="Times New Roman" w:hAnsi="Times New Roman"/>
          <w:sz w:val="28"/>
          <w:szCs w:val="28"/>
        </w:rPr>
        <w:t xml:space="preserve"> роз</w:t>
      </w:r>
      <w:r w:rsidR="00FD0292">
        <w:rPr>
          <w:rFonts w:ascii="Times New Roman" w:hAnsi="Times New Roman"/>
          <w:sz w:val="28"/>
          <w:szCs w:val="28"/>
        </w:rPr>
        <w:t>у</w:t>
      </w:r>
      <w:r w:rsidR="00EF2B5A">
        <w:rPr>
          <w:rFonts w:ascii="Times New Roman" w:hAnsi="Times New Roman"/>
          <w:sz w:val="28"/>
          <w:szCs w:val="28"/>
        </w:rPr>
        <w:t xml:space="preserve"> (окно главного фасада собора)</w:t>
      </w:r>
      <w:r w:rsidR="00FD0292">
        <w:rPr>
          <w:rFonts w:ascii="Times New Roman" w:hAnsi="Times New Roman"/>
          <w:sz w:val="28"/>
          <w:szCs w:val="28"/>
        </w:rPr>
        <w:t>,</w:t>
      </w:r>
      <w:r w:rsidR="006E379A" w:rsidRPr="006E379A">
        <w:rPr>
          <w:rFonts w:ascii="Times New Roman" w:hAnsi="Times New Roman"/>
          <w:sz w:val="28"/>
          <w:szCs w:val="28"/>
        </w:rPr>
        <w:t xml:space="preserve"> </w:t>
      </w:r>
      <w:r w:rsidR="00FD0292">
        <w:rPr>
          <w:rFonts w:ascii="Times New Roman" w:hAnsi="Times New Roman"/>
          <w:sz w:val="28"/>
          <w:szCs w:val="28"/>
        </w:rPr>
        <w:t>амулет «</w:t>
      </w:r>
      <w:r w:rsidR="006E379A" w:rsidRPr="006E379A">
        <w:rPr>
          <w:rFonts w:ascii="Times New Roman" w:hAnsi="Times New Roman"/>
          <w:sz w:val="28"/>
          <w:szCs w:val="28"/>
        </w:rPr>
        <w:t>лов</w:t>
      </w:r>
      <w:r w:rsidR="00FD0292">
        <w:rPr>
          <w:rFonts w:ascii="Times New Roman" w:hAnsi="Times New Roman"/>
          <w:sz w:val="28"/>
          <w:szCs w:val="28"/>
        </w:rPr>
        <w:t>ец</w:t>
      </w:r>
      <w:r w:rsidR="00801528">
        <w:rPr>
          <w:rFonts w:ascii="Times New Roman" w:hAnsi="Times New Roman"/>
          <w:sz w:val="28"/>
          <w:szCs w:val="28"/>
        </w:rPr>
        <w:t xml:space="preserve"> </w:t>
      </w:r>
      <w:r w:rsidR="006E379A" w:rsidRPr="006E379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6E379A" w:rsidRPr="006E379A">
        <w:rPr>
          <w:rFonts w:ascii="Times New Roman" w:hAnsi="Times New Roman"/>
          <w:sz w:val="28"/>
          <w:szCs w:val="28"/>
        </w:rPr>
        <w:t>нов</w:t>
      </w:r>
      <w:r w:rsidR="00FD0292">
        <w:rPr>
          <w:rFonts w:ascii="Times New Roman" w:hAnsi="Times New Roman"/>
          <w:sz w:val="28"/>
          <w:szCs w:val="28"/>
        </w:rPr>
        <w:t>»</w:t>
      </w:r>
      <w:r w:rsidR="006E379A" w:rsidRPr="006E379A">
        <w:rPr>
          <w:rFonts w:ascii="Times New Roman" w:hAnsi="Times New Roman"/>
          <w:sz w:val="28"/>
          <w:szCs w:val="28"/>
        </w:rPr>
        <w:t>.</w:t>
      </w:r>
    </w:p>
    <w:p w:rsidR="00801528" w:rsidRDefault="00801528" w:rsidP="006E3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1528" w:rsidTr="00801528">
        <w:tc>
          <w:tcPr>
            <w:tcW w:w="4785" w:type="dxa"/>
          </w:tcPr>
          <w:p w:rsidR="00801528" w:rsidRDefault="00801528" w:rsidP="00D73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9F2BB" wp14:editId="6071D04A">
                  <wp:extent cx="1352550" cy="1352550"/>
                  <wp:effectExtent l="0" t="0" r="0" b="0"/>
                  <wp:docPr id="4" name="Рисунок 4" descr="F:\1 Кармина Бурана Урок в Москве\elements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 Кармина Бурана Урок в Москве\elements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8" cy="135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1528" w:rsidRDefault="00801528" w:rsidP="00D73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1928813"/>
                  <wp:effectExtent l="0" t="0" r="0" b="0"/>
                  <wp:docPr id="5" name="Рисунок 5" descr="http://mymink.5bb.ru/uploads/0000/0b/62/191215-1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mink.5bb.ru/uploads/0000/0b/62/191215-1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2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8B1" w:rsidRDefault="000528B1" w:rsidP="00801528"/>
    <w:sectPr w:rsidR="0005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A"/>
    <w:rsid w:val="000528B1"/>
    <w:rsid w:val="006E379A"/>
    <w:rsid w:val="00801528"/>
    <w:rsid w:val="00970EDB"/>
    <w:rsid w:val="00A04D10"/>
    <w:rsid w:val="00C82E09"/>
    <w:rsid w:val="00D736A2"/>
    <w:rsid w:val="00D95D37"/>
    <w:rsid w:val="00DA6F31"/>
    <w:rsid w:val="00EF2B5A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B011-661D-4D38-9046-9D12501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Анаит Аветовна Погосян</cp:lastModifiedBy>
  <cp:revision>10</cp:revision>
  <dcterms:created xsi:type="dcterms:W3CDTF">2015-10-14T14:16:00Z</dcterms:created>
  <dcterms:modified xsi:type="dcterms:W3CDTF">2015-11-10T12:30:00Z</dcterms:modified>
</cp:coreProperties>
</file>