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D" w:rsidRDefault="009166FF" w:rsidP="009166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66FF">
        <w:rPr>
          <w:rFonts w:ascii="Times New Roman" w:hAnsi="Times New Roman" w:cs="Times New Roman"/>
          <w:b/>
          <w:sz w:val="36"/>
          <w:szCs w:val="36"/>
        </w:rPr>
        <w:t>Что такое регулярный парк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6B16">
        <w:rPr>
          <w:rStyle w:val="aa"/>
          <w:color w:val="000000"/>
        </w:rPr>
        <w:t>РЕГУЛЯРНЫЙ САД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6B16">
        <w:rPr>
          <w:rStyle w:val="aa"/>
          <w:color w:val="000000"/>
        </w:rPr>
        <w:t> 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color w:val="000000"/>
        </w:rPr>
        <w:t xml:space="preserve">                                                            </w:t>
      </w:r>
      <w:r w:rsidRPr="006E6B16">
        <w:rPr>
          <w:i/>
          <w:color w:val="000000"/>
        </w:rPr>
        <w:t>Здесь мрамор в зелени белеет,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 Здесь чёткий строй живых оград…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 Ведёт центральная аллея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 Сквозь Старый регулярный сад.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  Она широкою стрелою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Берёт за этажом этаж,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Соединяя меж собою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Большой дворец и  Эрмитаж.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Под солнцем – золотом воды        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Блестят зеркальные пруды.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В них Верхней ванны павильон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Из глубины плывёт, как сон.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А рядом смотрит в небосвод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У берега застывший Грот.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Здесь зримо всё… Открыт простор…</w:t>
      </w:r>
    </w:p>
    <w:p w:rsidR="006E6B16" w:rsidRPr="006E6B16" w:rsidRDefault="006E6B16" w:rsidP="006E6B16">
      <w:pPr>
        <w:pStyle w:val="a5"/>
        <w:shd w:val="clear" w:color="auto" w:fill="FFFFFF"/>
        <w:spacing w:before="0" w:beforeAutospacing="0" w:after="24" w:afterAutospacing="0"/>
        <w:rPr>
          <w:i/>
          <w:color w:val="000000"/>
        </w:rPr>
      </w:pPr>
      <w:r w:rsidRPr="006E6B16">
        <w:rPr>
          <w:i/>
          <w:color w:val="000000"/>
        </w:rPr>
        <w:t>                                                           И всё вокруг пленяет взор.</w:t>
      </w:r>
    </w:p>
    <w:p w:rsidR="006E6B16" w:rsidRPr="006E6B16" w:rsidRDefault="006E6B16" w:rsidP="006E6B16">
      <w:pPr>
        <w:jc w:val="right"/>
        <w:rPr>
          <w:rFonts w:ascii="Times New Roman" w:hAnsi="Times New Roman" w:cs="Times New Roman"/>
          <w:sz w:val="24"/>
          <w:szCs w:val="24"/>
        </w:rPr>
      </w:pPr>
      <w:r w:rsidRPr="006E6B16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6E6B16">
        <w:rPr>
          <w:rFonts w:ascii="Times New Roman" w:hAnsi="Times New Roman" w:cs="Times New Roman"/>
          <w:sz w:val="24"/>
          <w:szCs w:val="24"/>
        </w:rPr>
        <w:t>Груданова</w:t>
      </w:r>
      <w:proofErr w:type="spellEnd"/>
    </w:p>
    <w:p w:rsidR="009166FF" w:rsidRDefault="009166FF" w:rsidP="009166FF">
      <w:pPr>
        <w:jc w:val="center"/>
      </w:pPr>
      <w:r>
        <w:rPr>
          <w:noProof/>
          <w:lang w:eastAsia="ru-RU"/>
        </w:rPr>
        <w:drawing>
          <wp:inline distT="0" distB="0" distL="0" distR="0" wp14:anchorId="26E1FA53" wp14:editId="464CFCF9">
            <wp:extent cx="5632955" cy="2897580"/>
            <wp:effectExtent l="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938" cy="290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FF" w:rsidRPr="009166FF" w:rsidRDefault="009166FF" w:rsidP="00721563">
      <w:pPr>
        <w:pStyle w:val="a5"/>
        <w:spacing w:before="20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66FF">
        <w:rPr>
          <w:rFonts w:eastAsia="+mn-ea"/>
          <w:color w:val="000000"/>
          <w:kern w:val="24"/>
          <w:sz w:val="28"/>
          <w:szCs w:val="28"/>
        </w:rPr>
        <w:t>Регулярный парк (или сад; также французский или геометрический парк; иногда «сад в регулярном стиле») — парк, имеющий геометрически правильную планировку.</w:t>
      </w:r>
    </w:p>
    <w:p w:rsidR="009166FF" w:rsidRDefault="009166FF" w:rsidP="009166FF">
      <w:pPr>
        <w:tabs>
          <w:tab w:val="left" w:pos="346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C028DD" wp14:editId="2BC51895">
            <wp:extent cx="5541203" cy="2671948"/>
            <wp:effectExtent l="0" t="0" r="254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501" cy="26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FF" w:rsidRPr="009166FF" w:rsidRDefault="009166FF" w:rsidP="00721563">
      <w:pPr>
        <w:pStyle w:val="a5"/>
        <w:spacing w:before="20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+mn-ea"/>
          <w:color w:val="000000"/>
          <w:kern w:val="24"/>
          <w:sz w:val="28"/>
          <w:szCs w:val="28"/>
        </w:rPr>
        <w:t>Регуля</w:t>
      </w:r>
      <w:r w:rsidRPr="009166FF">
        <w:rPr>
          <w:rFonts w:eastAsia="+mn-ea"/>
          <w:color w:val="000000"/>
          <w:kern w:val="24"/>
          <w:sz w:val="28"/>
          <w:szCs w:val="28"/>
        </w:rPr>
        <w:t>рный парк или сад в регулярном стиле характеризуется прямыми аллеями, являющимися осями симметрии, цветниками, партерами и бассейнами правильной формы, стрижкой деревьев и кустарников с приданием посадкам разнообразных геометрических форм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9166FF" w:rsidRDefault="009166FF" w:rsidP="006E6B16">
      <w:pPr>
        <w:tabs>
          <w:tab w:val="left" w:pos="3465"/>
        </w:tabs>
        <w:jc w:val="center"/>
      </w:pPr>
    </w:p>
    <w:p w:rsidR="009166FF" w:rsidRDefault="009166FF" w:rsidP="006E6B16">
      <w:pPr>
        <w:tabs>
          <w:tab w:val="left" w:pos="3465"/>
        </w:tabs>
        <w:jc w:val="center"/>
      </w:pPr>
      <w:r>
        <w:rPr>
          <w:noProof/>
          <w:lang w:eastAsia="ru-RU"/>
        </w:rPr>
        <w:drawing>
          <wp:inline distT="0" distB="0" distL="0" distR="0" wp14:anchorId="3BF844C9" wp14:editId="3E73AB23">
            <wp:extent cx="2895618" cy="18169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67" cy="182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B16">
        <w:t xml:space="preserve">      </w:t>
      </w:r>
      <w:r w:rsidR="006E6B16">
        <w:rPr>
          <w:noProof/>
          <w:lang w:eastAsia="ru-RU"/>
        </w:rPr>
        <w:drawing>
          <wp:inline distT="0" distB="0" distL="0" distR="0" wp14:anchorId="22CDFA57" wp14:editId="53099094">
            <wp:extent cx="2850078" cy="1819300"/>
            <wp:effectExtent l="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867" cy="18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FF" w:rsidRDefault="009166FF" w:rsidP="009166FF">
      <w:pPr>
        <w:tabs>
          <w:tab w:val="left" w:pos="3465"/>
        </w:tabs>
      </w:pPr>
    </w:p>
    <w:p w:rsidR="009166FF" w:rsidRPr="009166FF" w:rsidRDefault="009166FF" w:rsidP="009166FF">
      <w:pPr>
        <w:spacing w:before="20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Основные особенности регулярного стиля:</w:t>
      </w:r>
    </w:p>
    <w:p w:rsidR="009166FF" w:rsidRPr="009166FF" w:rsidRDefault="009166FF" w:rsidP="009166FF">
      <w:pPr>
        <w:numPr>
          <w:ilvl w:val="0"/>
          <w:numId w:val="1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наличие оси симметрии в саду;</w:t>
      </w:r>
    </w:p>
    <w:p w:rsidR="009166FF" w:rsidRPr="009166FF" w:rsidRDefault="009166FF" w:rsidP="009166FF">
      <w:pPr>
        <w:numPr>
          <w:ilvl w:val="0"/>
          <w:numId w:val="1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прямые дорожки;</w:t>
      </w:r>
    </w:p>
    <w:p w:rsidR="009166FF" w:rsidRPr="009166FF" w:rsidRDefault="009166FF" w:rsidP="009166FF">
      <w:pPr>
        <w:numPr>
          <w:ilvl w:val="0"/>
          <w:numId w:val="1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геометрические формы (круг, квадрат, шестиугольник, прямоугольник) газонов, клумб, водоемов;</w:t>
      </w:r>
    </w:p>
    <w:p w:rsidR="009166FF" w:rsidRPr="009166FF" w:rsidRDefault="009166FF" w:rsidP="009166FF">
      <w:pPr>
        <w:numPr>
          <w:ilvl w:val="0"/>
          <w:numId w:val="1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использование античной скульптуры и фонтанов;</w:t>
      </w:r>
    </w:p>
    <w:p w:rsidR="009166FF" w:rsidRPr="009166FF" w:rsidRDefault="009166FF" w:rsidP="009166FF">
      <w:pPr>
        <w:numPr>
          <w:ilvl w:val="0"/>
          <w:numId w:val="1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стриженые формы деревьев и кустарников</w:t>
      </w:r>
      <w:r w:rsidR="006E6B1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9166FF" w:rsidRPr="006E6B16" w:rsidRDefault="009166FF" w:rsidP="009166FF">
      <w:pPr>
        <w:tabs>
          <w:tab w:val="left" w:pos="3465"/>
        </w:tabs>
        <w:jc w:val="both"/>
        <w:rPr>
          <w:sz w:val="28"/>
          <w:szCs w:val="28"/>
        </w:rPr>
      </w:pPr>
    </w:p>
    <w:p w:rsidR="006E6B16" w:rsidRPr="009166FF" w:rsidRDefault="006E6B16" w:rsidP="009166FF">
      <w:pPr>
        <w:tabs>
          <w:tab w:val="left" w:pos="3465"/>
        </w:tabs>
        <w:jc w:val="both"/>
      </w:pPr>
    </w:p>
    <w:sectPr w:rsidR="006E6B16" w:rsidRPr="009166FF" w:rsidSect="006E6B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87" w:rsidRDefault="00C54987" w:rsidP="009166FF">
      <w:pPr>
        <w:spacing w:after="0" w:line="240" w:lineRule="auto"/>
      </w:pPr>
      <w:r>
        <w:separator/>
      </w:r>
    </w:p>
  </w:endnote>
  <w:endnote w:type="continuationSeparator" w:id="0">
    <w:p w:rsidR="00C54987" w:rsidRDefault="00C54987" w:rsidP="0091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87" w:rsidRDefault="00C54987" w:rsidP="009166FF">
      <w:pPr>
        <w:spacing w:after="0" w:line="240" w:lineRule="auto"/>
      </w:pPr>
      <w:r>
        <w:separator/>
      </w:r>
    </w:p>
  </w:footnote>
  <w:footnote w:type="continuationSeparator" w:id="0">
    <w:p w:rsidR="00C54987" w:rsidRDefault="00C54987" w:rsidP="0091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9C6"/>
    <w:multiLevelType w:val="hybridMultilevel"/>
    <w:tmpl w:val="4B8EE9C0"/>
    <w:lvl w:ilvl="0" w:tplc="E9AA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23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0B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6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2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0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5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D"/>
    <w:rsid w:val="006E6B16"/>
    <w:rsid w:val="00721563"/>
    <w:rsid w:val="009166FF"/>
    <w:rsid w:val="00C54987"/>
    <w:rsid w:val="00C6603D"/>
    <w:rsid w:val="00DB434D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FF"/>
  </w:style>
  <w:style w:type="paragraph" w:styleId="a8">
    <w:name w:val="footer"/>
    <w:basedOn w:val="a"/>
    <w:link w:val="a9"/>
    <w:uiPriority w:val="99"/>
    <w:unhideWhenUsed/>
    <w:rsid w:val="009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FF"/>
  </w:style>
  <w:style w:type="character" w:styleId="aa">
    <w:name w:val="Strong"/>
    <w:basedOn w:val="a0"/>
    <w:uiPriority w:val="22"/>
    <w:qFormat/>
    <w:rsid w:val="006E6B16"/>
    <w:rPr>
      <w:b/>
      <w:bCs/>
    </w:rPr>
  </w:style>
  <w:style w:type="character" w:customStyle="1" w:styleId="apple-converted-space">
    <w:name w:val="apple-converted-space"/>
    <w:basedOn w:val="a0"/>
    <w:rsid w:val="006E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FF"/>
  </w:style>
  <w:style w:type="paragraph" w:styleId="a8">
    <w:name w:val="footer"/>
    <w:basedOn w:val="a"/>
    <w:link w:val="a9"/>
    <w:uiPriority w:val="99"/>
    <w:unhideWhenUsed/>
    <w:rsid w:val="009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FF"/>
  </w:style>
  <w:style w:type="character" w:styleId="aa">
    <w:name w:val="Strong"/>
    <w:basedOn w:val="a0"/>
    <w:uiPriority w:val="22"/>
    <w:qFormat/>
    <w:rsid w:val="006E6B16"/>
    <w:rPr>
      <w:b/>
      <w:bCs/>
    </w:rPr>
  </w:style>
  <w:style w:type="character" w:customStyle="1" w:styleId="apple-converted-space">
    <w:name w:val="apple-converted-space"/>
    <w:basedOn w:val="a0"/>
    <w:rsid w:val="006E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Меренкова</cp:lastModifiedBy>
  <cp:revision>4</cp:revision>
  <dcterms:created xsi:type="dcterms:W3CDTF">2015-08-26T12:46:00Z</dcterms:created>
  <dcterms:modified xsi:type="dcterms:W3CDTF">2015-10-12T11:53:00Z</dcterms:modified>
</cp:coreProperties>
</file>