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C90" w:rsidRDefault="00367C90" w:rsidP="00B170DA">
      <w:pPr>
        <w:spacing w:after="0" w:line="240" w:lineRule="auto"/>
        <w:jc w:val="center"/>
        <w:rPr>
          <w:rFonts w:ascii="Times New Roman" w:eastAsia="Calibri" w:hAnsi="Times New Roman" w:cs="Times New Roman"/>
          <w:color w:val="000000" w:themeColor="text1"/>
          <w:sz w:val="32"/>
          <w:szCs w:val="32"/>
        </w:rPr>
      </w:pPr>
      <w:r w:rsidRPr="00367C90">
        <w:rPr>
          <w:rFonts w:ascii="Times New Roman" w:eastAsia="Calibri" w:hAnsi="Times New Roman" w:cs="Times New Roman"/>
          <w:color w:val="000000" w:themeColor="text1"/>
          <w:sz w:val="32"/>
          <w:szCs w:val="32"/>
        </w:rPr>
        <w:t xml:space="preserve">Материалы для </w:t>
      </w:r>
      <w:r w:rsidR="008E24B1">
        <w:rPr>
          <w:rFonts w:ascii="Times New Roman" w:eastAsia="Calibri" w:hAnsi="Times New Roman" w:cs="Times New Roman"/>
          <w:color w:val="000000" w:themeColor="text1"/>
          <w:sz w:val="32"/>
          <w:szCs w:val="32"/>
        </w:rPr>
        <w:t>обу</w:t>
      </w:r>
      <w:bookmarkStart w:id="0" w:name="_GoBack"/>
      <w:bookmarkEnd w:id="0"/>
      <w:r w:rsidR="000C27FC">
        <w:rPr>
          <w:rFonts w:ascii="Times New Roman" w:eastAsia="Calibri" w:hAnsi="Times New Roman" w:cs="Times New Roman"/>
          <w:color w:val="000000" w:themeColor="text1"/>
          <w:sz w:val="32"/>
          <w:szCs w:val="32"/>
        </w:rPr>
        <w:t>чающегося</w:t>
      </w:r>
    </w:p>
    <w:p w:rsidR="00367C90" w:rsidRPr="00367C90" w:rsidRDefault="00367C90" w:rsidP="00B170DA">
      <w:pPr>
        <w:spacing w:after="0" w:line="240" w:lineRule="auto"/>
        <w:jc w:val="center"/>
        <w:rPr>
          <w:rFonts w:ascii="Times New Roman" w:eastAsia="Calibri" w:hAnsi="Times New Roman" w:cs="Times New Roman"/>
          <w:color w:val="000000" w:themeColor="text1"/>
          <w:sz w:val="32"/>
          <w:szCs w:val="32"/>
        </w:rPr>
      </w:pPr>
    </w:p>
    <w:p w:rsidR="00B170DA" w:rsidRPr="00B170DA" w:rsidRDefault="00B170DA" w:rsidP="00B170DA">
      <w:pPr>
        <w:spacing w:after="0" w:line="240" w:lineRule="auto"/>
        <w:jc w:val="center"/>
        <w:rPr>
          <w:rFonts w:ascii="Times New Roman" w:eastAsia="Calibri" w:hAnsi="Times New Roman" w:cs="Times New Roman"/>
          <w:b/>
          <w:color w:val="000000" w:themeColor="text1"/>
          <w:sz w:val="32"/>
          <w:szCs w:val="32"/>
        </w:rPr>
      </w:pPr>
      <w:r w:rsidRPr="00B170DA">
        <w:rPr>
          <w:rFonts w:ascii="Times New Roman" w:eastAsia="Calibri" w:hAnsi="Times New Roman" w:cs="Times New Roman"/>
          <w:b/>
          <w:color w:val="000000" w:themeColor="text1"/>
          <w:sz w:val="32"/>
          <w:szCs w:val="32"/>
        </w:rPr>
        <w:t>Научная деятельность М.В. Ломоносова</w:t>
      </w:r>
    </w:p>
    <w:p w:rsidR="00B170DA" w:rsidRPr="00B170DA" w:rsidRDefault="00B170DA" w:rsidP="00B170DA">
      <w:pPr>
        <w:spacing w:after="0" w:line="240" w:lineRule="auto"/>
        <w:jc w:val="both"/>
        <w:rPr>
          <w:rFonts w:ascii="Times New Roman" w:eastAsia="Calibri" w:hAnsi="Times New Roman" w:cs="Times New Roman"/>
          <w:sz w:val="24"/>
          <w:szCs w:val="24"/>
        </w:rPr>
      </w:pPr>
    </w:p>
    <w:p w:rsidR="00B170DA" w:rsidRPr="00B170DA" w:rsidRDefault="00B170DA" w:rsidP="00B170DA">
      <w:pPr>
        <w:spacing w:after="0" w:line="240" w:lineRule="auto"/>
        <w:jc w:val="both"/>
        <w:rPr>
          <w:rFonts w:ascii="Times New Roman" w:eastAsia="Calibri" w:hAnsi="Times New Roman" w:cs="Times New Roman"/>
          <w:sz w:val="24"/>
          <w:szCs w:val="24"/>
        </w:rPr>
      </w:pPr>
      <w:r w:rsidRPr="00B170DA">
        <w:rPr>
          <w:rFonts w:ascii="Times New Roman" w:eastAsia="Calibri" w:hAnsi="Times New Roman" w:cs="Times New Roman"/>
          <w:sz w:val="24"/>
          <w:szCs w:val="24"/>
        </w:rPr>
        <w:t xml:space="preserve">  </w:t>
      </w:r>
    </w:p>
    <w:p w:rsidR="00B170DA" w:rsidRPr="00B170DA" w:rsidRDefault="00B170DA" w:rsidP="00B170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drawing>
          <wp:inline distT="0" distB="0" distL="0" distR="0" wp14:anchorId="07C9B456">
            <wp:extent cx="2074248" cy="2686050"/>
            <wp:effectExtent l="0" t="0" r="254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72640" cy="2683968"/>
                    </a:xfrm>
                    <a:prstGeom prst="rect">
                      <a:avLst/>
                    </a:prstGeom>
                    <a:noFill/>
                  </pic:spPr>
                </pic:pic>
              </a:graphicData>
            </a:graphic>
          </wp:inline>
        </w:drawing>
      </w:r>
      <w:r>
        <w:rPr>
          <w:rFonts w:ascii="Times New Roman" w:eastAsia="Calibri" w:hAnsi="Times New Roman" w:cs="Times New Roman"/>
          <w:noProof/>
          <w:sz w:val="24"/>
          <w:szCs w:val="24"/>
          <w:lang w:eastAsia="ru-RU"/>
        </w:rPr>
        <w:drawing>
          <wp:inline distT="0" distB="0" distL="0" distR="0" wp14:anchorId="68E47D86" wp14:editId="20B06156">
            <wp:extent cx="3560445" cy="2676525"/>
            <wp:effectExtent l="0" t="0" r="190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60445" cy="2676525"/>
                    </a:xfrm>
                    <a:prstGeom prst="rect">
                      <a:avLst/>
                    </a:prstGeom>
                    <a:noFill/>
                  </pic:spPr>
                </pic:pic>
              </a:graphicData>
            </a:graphic>
          </wp:inline>
        </w:drawing>
      </w:r>
    </w:p>
    <w:p w:rsidR="00B170DA" w:rsidRPr="00B170DA" w:rsidRDefault="00B170DA" w:rsidP="00B170DA">
      <w:pPr>
        <w:spacing w:after="0" w:line="240" w:lineRule="auto"/>
        <w:jc w:val="both"/>
        <w:rPr>
          <w:rFonts w:ascii="Times New Roman" w:eastAsia="Calibri" w:hAnsi="Times New Roman" w:cs="Times New Roman"/>
          <w:sz w:val="24"/>
          <w:szCs w:val="24"/>
        </w:rPr>
      </w:pPr>
      <w:r w:rsidRPr="00B170DA">
        <w:rPr>
          <w:rFonts w:ascii="Times New Roman" w:eastAsia="Calibri" w:hAnsi="Times New Roman" w:cs="Times New Roman"/>
          <w:sz w:val="24"/>
          <w:szCs w:val="24"/>
        </w:rPr>
        <w:t xml:space="preserve"> </w:t>
      </w:r>
    </w:p>
    <w:p w:rsidR="00B170DA" w:rsidRPr="00B170DA" w:rsidRDefault="000C27FC" w:rsidP="00B170DA">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Опто</w:t>
      </w:r>
      <w:r w:rsidR="00B170DA" w:rsidRPr="00B170DA">
        <w:rPr>
          <w:rFonts w:ascii="Times New Roman" w:eastAsia="Calibri" w:hAnsi="Times New Roman" w:cs="Times New Roman"/>
          <w:b/>
          <w:sz w:val="28"/>
          <w:szCs w:val="28"/>
        </w:rPr>
        <w:t>механика</w:t>
      </w:r>
      <w:proofErr w:type="spellEnd"/>
    </w:p>
    <w:p w:rsidR="00B170DA" w:rsidRPr="00B170DA" w:rsidRDefault="00B170DA" w:rsidP="00B170DA">
      <w:pPr>
        <w:spacing w:after="0" w:line="240" w:lineRule="auto"/>
        <w:jc w:val="both"/>
        <w:rPr>
          <w:rFonts w:ascii="Times New Roman" w:eastAsia="Calibri" w:hAnsi="Times New Roman" w:cs="Times New Roman"/>
          <w:b/>
          <w:sz w:val="28"/>
          <w:szCs w:val="28"/>
        </w:rPr>
      </w:pPr>
    </w:p>
    <w:p w:rsidR="00B170DA" w:rsidRPr="00B170DA" w:rsidRDefault="00B170DA" w:rsidP="00B170DA">
      <w:pPr>
        <w:spacing w:after="0" w:line="240" w:lineRule="auto"/>
        <w:jc w:val="both"/>
        <w:rPr>
          <w:rFonts w:ascii="Times New Roman" w:eastAsia="Calibri" w:hAnsi="Times New Roman" w:cs="Times New Roman"/>
          <w:sz w:val="28"/>
          <w:szCs w:val="28"/>
        </w:rPr>
      </w:pPr>
      <w:r w:rsidRPr="00B170DA">
        <w:rPr>
          <w:rFonts w:ascii="Times New Roman" w:eastAsia="Calibri" w:hAnsi="Times New Roman" w:cs="Times New Roman"/>
          <w:sz w:val="28"/>
          <w:szCs w:val="28"/>
        </w:rPr>
        <w:t>Академик С. И. Вавилов, изучавший труды Ломоносова многие годы</w:t>
      </w:r>
      <w:r w:rsidR="000C27FC">
        <w:rPr>
          <w:rFonts w:ascii="Times New Roman" w:eastAsia="Calibri" w:hAnsi="Times New Roman" w:cs="Times New Roman"/>
          <w:sz w:val="28"/>
          <w:szCs w:val="28"/>
        </w:rPr>
        <w:t>,</w:t>
      </w:r>
      <w:r w:rsidRPr="00B170DA">
        <w:rPr>
          <w:rFonts w:ascii="Times New Roman" w:eastAsia="Calibri" w:hAnsi="Times New Roman" w:cs="Times New Roman"/>
          <w:sz w:val="28"/>
          <w:szCs w:val="28"/>
        </w:rPr>
        <w:t xml:space="preserve"> сделал вывод, что </w:t>
      </w:r>
      <w:r w:rsidRPr="006C3CB8">
        <w:rPr>
          <w:rFonts w:ascii="Times New Roman" w:eastAsia="Calibri" w:hAnsi="Times New Roman" w:cs="Times New Roman"/>
          <w:i/>
          <w:sz w:val="28"/>
          <w:szCs w:val="28"/>
        </w:rPr>
        <w:t>«…по объёму и оригинальности своей оптико-строительной деятельности Ломоносов был … одним из самых передовых оптиков своего времени и</w:t>
      </w:r>
      <w:r w:rsidR="006C3CB8">
        <w:rPr>
          <w:rFonts w:ascii="Times New Roman" w:eastAsia="Calibri" w:hAnsi="Times New Roman" w:cs="Times New Roman"/>
          <w:i/>
          <w:sz w:val="28"/>
          <w:szCs w:val="28"/>
        </w:rPr>
        <w:t>,</w:t>
      </w:r>
      <w:r w:rsidRPr="006C3CB8">
        <w:rPr>
          <w:rFonts w:ascii="Times New Roman" w:eastAsia="Calibri" w:hAnsi="Times New Roman" w:cs="Times New Roman"/>
          <w:i/>
          <w:sz w:val="28"/>
          <w:szCs w:val="28"/>
        </w:rPr>
        <w:t xml:space="preserve"> безусловно</w:t>
      </w:r>
      <w:r w:rsidR="006C3CB8">
        <w:rPr>
          <w:rFonts w:ascii="Times New Roman" w:eastAsia="Calibri" w:hAnsi="Times New Roman" w:cs="Times New Roman"/>
          <w:i/>
          <w:sz w:val="28"/>
          <w:szCs w:val="28"/>
        </w:rPr>
        <w:t>,</w:t>
      </w:r>
      <w:r w:rsidRPr="006C3CB8">
        <w:rPr>
          <w:rFonts w:ascii="Times New Roman" w:eastAsia="Calibri" w:hAnsi="Times New Roman" w:cs="Times New Roman"/>
          <w:i/>
          <w:sz w:val="28"/>
          <w:szCs w:val="28"/>
        </w:rPr>
        <w:t xml:space="preserve"> первым русским творческим опто-механиком».</w:t>
      </w:r>
      <w:r w:rsidRPr="00B170DA">
        <w:rPr>
          <w:rFonts w:ascii="Times New Roman" w:eastAsia="Calibri" w:hAnsi="Times New Roman" w:cs="Times New Roman"/>
          <w:sz w:val="28"/>
          <w:szCs w:val="28"/>
        </w:rPr>
        <w:t xml:space="preserve"> Ломоносовым было построено более десятка принципиально новых оптических приборов.</w:t>
      </w:r>
    </w:p>
    <w:p w:rsidR="00B170DA" w:rsidRPr="00B170DA" w:rsidRDefault="00B170DA" w:rsidP="00B170DA">
      <w:pPr>
        <w:spacing w:after="0" w:line="240" w:lineRule="auto"/>
        <w:jc w:val="both"/>
        <w:rPr>
          <w:rFonts w:ascii="Times New Roman" w:eastAsia="Calibri" w:hAnsi="Times New Roman" w:cs="Times New Roman"/>
          <w:sz w:val="28"/>
          <w:szCs w:val="28"/>
        </w:rPr>
      </w:pPr>
      <w:r w:rsidRPr="00B170DA">
        <w:rPr>
          <w:rFonts w:ascii="Times New Roman" w:eastAsia="Calibri" w:hAnsi="Times New Roman" w:cs="Times New Roman"/>
          <w:sz w:val="28"/>
          <w:szCs w:val="28"/>
        </w:rPr>
        <w:t xml:space="preserve">М. В. Ломоносов, хорошо знавший телескопы И. Ньютона и Д. Грегори, предложил свою конструкцию. Он пишет в конце весны </w:t>
      </w:r>
      <w:r w:rsidR="006C3CB8">
        <w:rPr>
          <w:rFonts w:ascii="Times New Roman" w:eastAsia="Calibri" w:hAnsi="Times New Roman" w:cs="Times New Roman"/>
          <w:sz w:val="28"/>
          <w:szCs w:val="28"/>
        </w:rPr>
        <w:t>–</w:t>
      </w:r>
      <w:r w:rsidRPr="00B170DA">
        <w:rPr>
          <w:rFonts w:ascii="Times New Roman" w:eastAsia="Calibri" w:hAnsi="Times New Roman" w:cs="Times New Roman"/>
          <w:sz w:val="28"/>
          <w:szCs w:val="28"/>
        </w:rPr>
        <w:t xml:space="preserve"> начале лета 1762 года: </w:t>
      </w:r>
      <w:r w:rsidRPr="006C3CB8">
        <w:rPr>
          <w:rFonts w:ascii="Times New Roman" w:eastAsia="Calibri" w:hAnsi="Times New Roman" w:cs="Times New Roman"/>
          <w:i/>
          <w:sz w:val="28"/>
          <w:szCs w:val="28"/>
        </w:rPr>
        <w:t>«Я всегда лелеял желание, чтобы эти превосходные небесные орудия, коих изобретение составляет славу Ньютона и Грегори, не по размерам только, как это обычно происходило, возрастали, но получили и иные, почерпнутые из сокровищ оптики усовершенствования»</w:t>
      </w:r>
      <w:r w:rsidRPr="00B170DA">
        <w:rPr>
          <w:rFonts w:ascii="Times New Roman" w:eastAsia="Calibri" w:hAnsi="Times New Roman" w:cs="Times New Roman"/>
          <w:sz w:val="28"/>
          <w:szCs w:val="28"/>
        </w:rPr>
        <w:t>.</w:t>
      </w:r>
    </w:p>
    <w:p w:rsidR="00B170DA" w:rsidRPr="00B170DA" w:rsidRDefault="00B170DA" w:rsidP="00B170DA">
      <w:pPr>
        <w:spacing w:after="0" w:line="240" w:lineRule="auto"/>
        <w:jc w:val="both"/>
        <w:rPr>
          <w:rFonts w:ascii="Times New Roman" w:eastAsia="Calibri" w:hAnsi="Times New Roman" w:cs="Times New Roman"/>
          <w:sz w:val="28"/>
          <w:szCs w:val="28"/>
        </w:rPr>
      </w:pPr>
      <w:r w:rsidRPr="00B170DA">
        <w:rPr>
          <w:rFonts w:ascii="Times New Roman" w:eastAsia="Calibri" w:hAnsi="Times New Roman" w:cs="Times New Roman"/>
          <w:sz w:val="28"/>
          <w:szCs w:val="28"/>
        </w:rPr>
        <w:t xml:space="preserve">Суть и отличие от двух предыдущих предложенного им усовершенствования заключались в том, что новая конструкция имела лишь одно вогнутое зеркало, расположенное под углом около 4° к оси телескопа, и отражённые этим зеркалом лучи попадали в расположенный сбоку окуляр, что позволяло увеличить световой поток. Опытный образец такого телескопа был изготовлен под руководством М. В. Ломоносова в апреле 1762 года, а 13 мая учёный демонстрировал его на заседании Академического собрания. Изобретение это оставалось неопубликованным до 1827 года, поэтому, когда аналогичное усовершенствование телескопа предложил У. Гершель, такую систему стали называть его именем. </w:t>
      </w:r>
    </w:p>
    <w:p w:rsidR="00B170DA" w:rsidRDefault="00B170DA" w:rsidP="00B170DA">
      <w:pPr>
        <w:spacing w:after="0" w:line="240" w:lineRule="auto"/>
        <w:jc w:val="both"/>
        <w:rPr>
          <w:rFonts w:ascii="Times New Roman" w:eastAsia="Calibri" w:hAnsi="Times New Roman" w:cs="Times New Roman"/>
          <w:sz w:val="28"/>
          <w:szCs w:val="28"/>
        </w:rPr>
      </w:pPr>
    </w:p>
    <w:p w:rsidR="00B170DA" w:rsidRDefault="00B170DA" w:rsidP="00B170DA">
      <w:pPr>
        <w:spacing w:after="0" w:line="240" w:lineRule="auto"/>
        <w:jc w:val="both"/>
        <w:rPr>
          <w:rFonts w:ascii="Times New Roman" w:eastAsia="Calibri" w:hAnsi="Times New Roman" w:cs="Times New Roman"/>
          <w:sz w:val="28"/>
          <w:szCs w:val="28"/>
        </w:rPr>
      </w:pPr>
    </w:p>
    <w:p w:rsidR="00B170DA" w:rsidRDefault="00B170DA" w:rsidP="00B170DA">
      <w:pPr>
        <w:spacing w:after="0" w:line="240" w:lineRule="auto"/>
        <w:jc w:val="both"/>
        <w:rPr>
          <w:rFonts w:ascii="Times New Roman" w:eastAsia="Calibri" w:hAnsi="Times New Roman" w:cs="Times New Roman"/>
          <w:sz w:val="28"/>
          <w:szCs w:val="28"/>
        </w:rPr>
      </w:pPr>
    </w:p>
    <w:p w:rsidR="00B170DA" w:rsidRPr="00B170DA" w:rsidRDefault="00B170DA" w:rsidP="00B170DA">
      <w:pPr>
        <w:spacing w:after="0" w:line="240" w:lineRule="auto"/>
        <w:jc w:val="both"/>
        <w:rPr>
          <w:rFonts w:ascii="Times New Roman" w:eastAsia="Calibri" w:hAnsi="Times New Roman" w:cs="Times New Roman"/>
          <w:sz w:val="28"/>
          <w:szCs w:val="28"/>
        </w:rPr>
      </w:pPr>
    </w:p>
    <w:p w:rsidR="00B170DA" w:rsidRPr="00B170DA" w:rsidRDefault="00B170DA" w:rsidP="00B170DA">
      <w:pPr>
        <w:spacing w:after="0" w:line="240" w:lineRule="auto"/>
        <w:jc w:val="both"/>
        <w:rPr>
          <w:rFonts w:ascii="Times New Roman" w:eastAsia="Calibri" w:hAnsi="Times New Roman" w:cs="Times New Roman"/>
          <w:b/>
          <w:sz w:val="28"/>
          <w:szCs w:val="28"/>
        </w:rPr>
      </w:pPr>
      <w:r w:rsidRPr="00B170DA">
        <w:rPr>
          <w:rFonts w:ascii="Times New Roman" w:eastAsia="Calibri" w:hAnsi="Times New Roman" w:cs="Times New Roman"/>
          <w:sz w:val="28"/>
          <w:szCs w:val="28"/>
        </w:rPr>
        <w:t xml:space="preserve"> </w:t>
      </w:r>
      <w:r w:rsidRPr="00B170DA">
        <w:rPr>
          <w:rFonts w:ascii="Times New Roman" w:eastAsia="Calibri" w:hAnsi="Times New Roman" w:cs="Times New Roman"/>
          <w:b/>
          <w:sz w:val="28"/>
          <w:szCs w:val="28"/>
        </w:rPr>
        <w:t>Астрономия</w:t>
      </w:r>
    </w:p>
    <w:p w:rsidR="00B170DA" w:rsidRPr="00B170DA" w:rsidRDefault="00B170DA" w:rsidP="00B170DA">
      <w:pPr>
        <w:spacing w:after="0" w:line="240" w:lineRule="auto"/>
        <w:jc w:val="both"/>
        <w:rPr>
          <w:rFonts w:ascii="Times New Roman" w:eastAsia="Calibri" w:hAnsi="Times New Roman" w:cs="Times New Roman"/>
          <w:sz w:val="28"/>
          <w:szCs w:val="28"/>
        </w:rPr>
      </w:pPr>
    </w:p>
    <w:p w:rsidR="00B170DA" w:rsidRPr="00B170DA" w:rsidRDefault="00B170DA" w:rsidP="00B170DA">
      <w:pPr>
        <w:spacing w:after="0" w:line="240" w:lineRule="auto"/>
        <w:jc w:val="both"/>
        <w:rPr>
          <w:rFonts w:ascii="Times New Roman" w:eastAsia="Calibri" w:hAnsi="Times New Roman" w:cs="Times New Roman"/>
          <w:sz w:val="28"/>
          <w:szCs w:val="28"/>
        </w:rPr>
      </w:pPr>
      <w:r w:rsidRPr="00B170DA">
        <w:rPr>
          <w:rFonts w:ascii="Times New Roman" w:eastAsia="Calibri" w:hAnsi="Times New Roman" w:cs="Times New Roman"/>
          <w:sz w:val="28"/>
          <w:szCs w:val="28"/>
        </w:rPr>
        <w:t>26 мая 1761 года, наблюдая прохождение Венеры по солнечному диску, Ломоносов обнаружил наличие у Венеры атмосферы.</w:t>
      </w:r>
    </w:p>
    <w:p w:rsidR="00B170DA" w:rsidRPr="00B170DA" w:rsidRDefault="00B170DA" w:rsidP="00B170DA">
      <w:pPr>
        <w:spacing w:after="0" w:line="240" w:lineRule="auto"/>
        <w:jc w:val="both"/>
        <w:rPr>
          <w:rFonts w:ascii="Times New Roman" w:eastAsia="Calibri" w:hAnsi="Times New Roman" w:cs="Times New Roman"/>
          <w:sz w:val="28"/>
          <w:szCs w:val="28"/>
        </w:rPr>
      </w:pPr>
      <w:r w:rsidRPr="00B170DA">
        <w:rPr>
          <w:rFonts w:ascii="Times New Roman" w:eastAsia="Calibri" w:hAnsi="Times New Roman" w:cs="Times New Roman"/>
          <w:sz w:val="28"/>
          <w:szCs w:val="28"/>
        </w:rPr>
        <w:t xml:space="preserve"> </w:t>
      </w:r>
    </w:p>
    <w:p w:rsidR="00B170DA" w:rsidRPr="00B170DA" w:rsidRDefault="00B170DA" w:rsidP="00B170DA">
      <w:pPr>
        <w:spacing w:after="0" w:line="240" w:lineRule="auto"/>
        <w:jc w:val="both"/>
        <w:rPr>
          <w:rFonts w:ascii="Times New Roman" w:eastAsia="Calibri" w:hAnsi="Times New Roman" w:cs="Times New Roman"/>
          <w:b/>
          <w:sz w:val="28"/>
          <w:szCs w:val="28"/>
        </w:rPr>
      </w:pPr>
      <w:r w:rsidRPr="00B170DA">
        <w:rPr>
          <w:rFonts w:ascii="Times New Roman" w:eastAsia="Calibri" w:hAnsi="Times New Roman" w:cs="Times New Roman"/>
          <w:b/>
          <w:sz w:val="28"/>
          <w:szCs w:val="28"/>
        </w:rPr>
        <w:t xml:space="preserve"> Молекулярно-кинетическая теория тепла</w:t>
      </w:r>
    </w:p>
    <w:p w:rsidR="00B170DA" w:rsidRPr="00B170DA" w:rsidRDefault="00B170DA" w:rsidP="00B170DA">
      <w:pPr>
        <w:spacing w:after="0" w:line="240" w:lineRule="auto"/>
        <w:jc w:val="both"/>
        <w:rPr>
          <w:rFonts w:ascii="Times New Roman" w:eastAsia="Calibri" w:hAnsi="Times New Roman" w:cs="Times New Roman"/>
          <w:sz w:val="28"/>
          <w:szCs w:val="28"/>
        </w:rPr>
      </w:pPr>
    </w:p>
    <w:p w:rsidR="00B170DA" w:rsidRPr="00B170DA" w:rsidRDefault="00B170DA" w:rsidP="00B170DA">
      <w:pPr>
        <w:spacing w:after="0" w:line="240" w:lineRule="auto"/>
        <w:jc w:val="both"/>
        <w:rPr>
          <w:rFonts w:ascii="Times New Roman" w:eastAsia="Calibri" w:hAnsi="Times New Roman" w:cs="Times New Roman"/>
          <w:sz w:val="28"/>
          <w:szCs w:val="28"/>
        </w:rPr>
      </w:pPr>
      <w:r w:rsidRPr="00B170DA">
        <w:rPr>
          <w:rFonts w:ascii="Times New Roman" w:eastAsia="Calibri" w:hAnsi="Times New Roman" w:cs="Times New Roman"/>
          <w:sz w:val="28"/>
          <w:szCs w:val="28"/>
        </w:rPr>
        <w:t>Одним из наиболее выдающихся естественно</w:t>
      </w:r>
      <w:r w:rsidR="006C3CB8">
        <w:rPr>
          <w:rFonts w:ascii="Times New Roman" w:eastAsia="Calibri" w:hAnsi="Times New Roman" w:cs="Times New Roman"/>
          <w:sz w:val="28"/>
          <w:szCs w:val="28"/>
        </w:rPr>
        <w:t>-</w:t>
      </w:r>
      <w:r w:rsidRPr="00B170DA">
        <w:rPr>
          <w:rFonts w:ascii="Times New Roman" w:eastAsia="Calibri" w:hAnsi="Times New Roman" w:cs="Times New Roman"/>
          <w:sz w:val="28"/>
          <w:szCs w:val="28"/>
        </w:rPr>
        <w:t>научных достижений Ломоносова является его молекулярно-кинетическая теория тепла.</w:t>
      </w:r>
    </w:p>
    <w:p w:rsidR="00B170DA" w:rsidRPr="00B170DA" w:rsidRDefault="00B170DA" w:rsidP="00B170DA">
      <w:pPr>
        <w:spacing w:after="0" w:line="240" w:lineRule="auto"/>
        <w:jc w:val="both"/>
        <w:rPr>
          <w:rFonts w:ascii="Times New Roman" w:eastAsia="Calibri" w:hAnsi="Times New Roman" w:cs="Times New Roman"/>
          <w:sz w:val="28"/>
          <w:szCs w:val="28"/>
        </w:rPr>
      </w:pPr>
      <w:r w:rsidRPr="00B170DA">
        <w:rPr>
          <w:rFonts w:ascii="Times New Roman" w:eastAsia="Calibri" w:hAnsi="Times New Roman" w:cs="Times New Roman"/>
          <w:sz w:val="28"/>
          <w:szCs w:val="28"/>
        </w:rPr>
        <w:t xml:space="preserve">В середине </w:t>
      </w:r>
      <w:r w:rsidRPr="00B170DA">
        <w:rPr>
          <w:rFonts w:ascii="Times New Roman" w:eastAsia="Calibri" w:hAnsi="Times New Roman" w:cs="Times New Roman"/>
          <w:sz w:val="28"/>
          <w:szCs w:val="28"/>
          <w:lang w:val="en-US"/>
        </w:rPr>
        <w:t>XVIII</w:t>
      </w:r>
      <w:r w:rsidRPr="00B170DA">
        <w:rPr>
          <w:rFonts w:ascii="Times New Roman" w:eastAsia="Calibri" w:hAnsi="Times New Roman" w:cs="Times New Roman"/>
          <w:sz w:val="28"/>
          <w:szCs w:val="28"/>
        </w:rPr>
        <w:t xml:space="preserve"> века в европейской науке господствовала теория теплорода, впервые выдвинутая Робертом Бойлем. В основе этой теории лежало представление о некой огненной (или, как вариант, холодообразующей) материи, посредством которой распространяется и передается тепло, а также огонь.</w:t>
      </w:r>
    </w:p>
    <w:p w:rsidR="00B170DA" w:rsidRPr="00B170DA" w:rsidRDefault="00B170DA" w:rsidP="00B170DA">
      <w:pPr>
        <w:spacing w:after="0" w:line="240" w:lineRule="auto"/>
        <w:jc w:val="both"/>
        <w:rPr>
          <w:rFonts w:ascii="Times New Roman" w:eastAsia="Calibri" w:hAnsi="Times New Roman" w:cs="Times New Roman"/>
          <w:sz w:val="28"/>
          <w:szCs w:val="28"/>
        </w:rPr>
      </w:pPr>
      <w:r w:rsidRPr="00B170DA">
        <w:rPr>
          <w:rFonts w:ascii="Times New Roman" w:eastAsia="Calibri" w:hAnsi="Times New Roman" w:cs="Times New Roman"/>
          <w:sz w:val="28"/>
          <w:szCs w:val="28"/>
        </w:rPr>
        <w:t>Ломоносов обращает внимание ученого сообщества, что ни расширение тел по мере нагрева, ни увеличение веса при обжиге, ни фокусировка солнечных лучей линзой не могут быть качественно объяснены теорией теплорода. Связь тепловых явлений с изменениями массы отчасти и породили представление, что масса увеличивается вследствие того, что материальный теплород проникает в поры тел и остается там. Но, спрашивает Ломоносов, почему при охлаждении тела теплород остаётся, а сила тепла теряется?</w:t>
      </w:r>
    </w:p>
    <w:p w:rsidR="00B170DA" w:rsidRPr="00B170DA" w:rsidRDefault="00B170DA" w:rsidP="00B170DA">
      <w:pPr>
        <w:spacing w:after="0" w:line="240" w:lineRule="auto"/>
        <w:jc w:val="both"/>
        <w:rPr>
          <w:rFonts w:ascii="Times New Roman" w:eastAsia="Calibri" w:hAnsi="Times New Roman" w:cs="Times New Roman"/>
          <w:sz w:val="28"/>
          <w:szCs w:val="28"/>
        </w:rPr>
      </w:pPr>
      <w:r w:rsidRPr="00B170DA">
        <w:rPr>
          <w:rFonts w:ascii="Times New Roman" w:eastAsia="Calibri" w:hAnsi="Times New Roman" w:cs="Times New Roman"/>
          <w:sz w:val="28"/>
          <w:szCs w:val="28"/>
        </w:rPr>
        <w:t>Опровергая одну теорию, Ломоносов предлагает другую, в которой с помощью бритвы Оккама он отсекает лишнее понятие теплорода. Вот логические выводы Ломоносова, по которым, «достаточное основание теплоты заключается»:</w:t>
      </w:r>
      <w:r>
        <w:rPr>
          <w:rFonts w:ascii="Times New Roman" w:eastAsia="Calibri" w:hAnsi="Times New Roman" w:cs="Times New Roman"/>
          <w:sz w:val="28"/>
          <w:szCs w:val="28"/>
        </w:rPr>
        <w:t xml:space="preserve"> </w:t>
      </w:r>
      <w:r w:rsidRPr="00B170DA">
        <w:rPr>
          <w:rFonts w:ascii="Times New Roman" w:eastAsia="Calibri" w:hAnsi="Times New Roman" w:cs="Times New Roman"/>
          <w:sz w:val="28"/>
          <w:szCs w:val="28"/>
        </w:rPr>
        <w:t>«в движении какой-то материи»</w:t>
      </w:r>
      <w:r w:rsidR="006C3CB8">
        <w:rPr>
          <w:rFonts w:ascii="Times New Roman" w:eastAsia="Calibri" w:hAnsi="Times New Roman" w:cs="Times New Roman"/>
          <w:sz w:val="28"/>
          <w:szCs w:val="28"/>
        </w:rPr>
        <w:t>,</w:t>
      </w:r>
      <w:r w:rsidRPr="00B170DA">
        <w:rPr>
          <w:rFonts w:ascii="Times New Roman" w:eastAsia="Calibri" w:hAnsi="Times New Roman" w:cs="Times New Roman"/>
          <w:sz w:val="28"/>
          <w:szCs w:val="28"/>
        </w:rPr>
        <w:t xml:space="preserve"> так как «при прекращении движения уменьшается и теплота», а «движение не может произойти без материи»;</w:t>
      </w:r>
      <w:r w:rsidR="006C3CB8">
        <w:rPr>
          <w:rFonts w:ascii="Times New Roman" w:eastAsia="Calibri" w:hAnsi="Times New Roman" w:cs="Times New Roman"/>
          <w:sz w:val="28"/>
          <w:szCs w:val="28"/>
        </w:rPr>
        <w:t xml:space="preserve"> </w:t>
      </w:r>
      <w:r w:rsidRPr="00B170DA">
        <w:rPr>
          <w:rFonts w:ascii="Times New Roman" w:eastAsia="Calibri" w:hAnsi="Times New Roman" w:cs="Times New Roman"/>
          <w:sz w:val="28"/>
          <w:szCs w:val="28"/>
        </w:rPr>
        <w:t>«во внутреннем движении материи», так как недоступно чувствам;</w:t>
      </w:r>
      <w:r w:rsidR="006C3CB8">
        <w:rPr>
          <w:rFonts w:ascii="Times New Roman" w:eastAsia="Calibri" w:hAnsi="Times New Roman" w:cs="Times New Roman"/>
          <w:sz w:val="28"/>
          <w:szCs w:val="28"/>
        </w:rPr>
        <w:t xml:space="preserve"> </w:t>
      </w:r>
      <w:r w:rsidRPr="00B170DA">
        <w:rPr>
          <w:rFonts w:ascii="Times New Roman" w:eastAsia="Calibri" w:hAnsi="Times New Roman" w:cs="Times New Roman"/>
          <w:sz w:val="28"/>
          <w:szCs w:val="28"/>
        </w:rPr>
        <w:t>«во внутреннем движении собственной материи» тел, то есть «не посторонней»;</w:t>
      </w:r>
      <w:r w:rsidR="006C3CB8">
        <w:rPr>
          <w:rFonts w:ascii="Times New Roman" w:eastAsia="Calibri" w:hAnsi="Times New Roman" w:cs="Times New Roman"/>
          <w:sz w:val="28"/>
          <w:szCs w:val="28"/>
        </w:rPr>
        <w:t xml:space="preserve"> </w:t>
      </w:r>
      <w:r w:rsidRPr="00B170DA">
        <w:rPr>
          <w:rFonts w:ascii="Times New Roman" w:eastAsia="Calibri" w:hAnsi="Times New Roman" w:cs="Times New Roman"/>
          <w:sz w:val="28"/>
          <w:szCs w:val="28"/>
        </w:rPr>
        <w:t>«во вращательном движении частиц собственной материи тел», так как «существуют весьма горячие тела без» двух других видов движения «внутреннего поступат</w:t>
      </w:r>
      <w:r w:rsidR="006C3CB8">
        <w:rPr>
          <w:rFonts w:ascii="Times New Roman" w:eastAsia="Calibri" w:hAnsi="Times New Roman" w:cs="Times New Roman"/>
          <w:sz w:val="28"/>
          <w:szCs w:val="28"/>
        </w:rPr>
        <w:t>ельного и колебательного», например,</w:t>
      </w:r>
      <w:r w:rsidRPr="00B170DA">
        <w:rPr>
          <w:rFonts w:ascii="Times New Roman" w:eastAsia="Calibri" w:hAnsi="Times New Roman" w:cs="Times New Roman"/>
          <w:sz w:val="28"/>
          <w:szCs w:val="28"/>
        </w:rPr>
        <w:t xml:space="preserve"> раскалённый камень покоится (нет поступательного движения) и не плавится (нет колебательного движения частиц).</w:t>
      </w:r>
    </w:p>
    <w:p w:rsidR="00B170DA" w:rsidRPr="00B170DA" w:rsidRDefault="00B170DA" w:rsidP="00B170DA">
      <w:pPr>
        <w:spacing w:after="0" w:line="240" w:lineRule="auto"/>
        <w:jc w:val="both"/>
        <w:rPr>
          <w:rFonts w:ascii="Times New Roman" w:eastAsia="Calibri" w:hAnsi="Times New Roman" w:cs="Times New Roman"/>
          <w:sz w:val="28"/>
          <w:szCs w:val="28"/>
        </w:rPr>
      </w:pPr>
      <w:r w:rsidRPr="00B170DA">
        <w:rPr>
          <w:rFonts w:ascii="Times New Roman" w:eastAsia="Calibri" w:hAnsi="Times New Roman" w:cs="Times New Roman"/>
          <w:sz w:val="28"/>
          <w:szCs w:val="28"/>
        </w:rPr>
        <w:t xml:space="preserve">«Таким образом, мы доказали </w:t>
      </w:r>
      <w:r w:rsidRPr="00B170DA">
        <w:rPr>
          <w:rFonts w:ascii="Times New Roman" w:eastAsia="Calibri" w:hAnsi="Times New Roman" w:cs="Times New Roman"/>
          <w:sz w:val="28"/>
          <w:szCs w:val="28"/>
          <w:lang w:val="en-US"/>
        </w:rPr>
        <w:t>a</w:t>
      </w:r>
      <w:r w:rsidRPr="00B170DA">
        <w:rPr>
          <w:rFonts w:ascii="Times New Roman" w:eastAsia="Calibri" w:hAnsi="Times New Roman" w:cs="Times New Roman"/>
          <w:sz w:val="28"/>
          <w:szCs w:val="28"/>
        </w:rPr>
        <w:t xml:space="preserve"> </w:t>
      </w:r>
      <w:r w:rsidRPr="00B170DA">
        <w:rPr>
          <w:rFonts w:ascii="Times New Roman" w:eastAsia="Calibri" w:hAnsi="Times New Roman" w:cs="Times New Roman"/>
          <w:sz w:val="28"/>
          <w:szCs w:val="28"/>
          <w:lang w:val="en-US"/>
        </w:rPr>
        <w:t>priori</w:t>
      </w:r>
      <w:r w:rsidRPr="00B170DA">
        <w:rPr>
          <w:rFonts w:ascii="Times New Roman" w:eastAsia="Calibri" w:hAnsi="Times New Roman" w:cs="Times New Roman"/>
          <w:sz w:val="28"/>
          <w:szCs w:val="28"/>
        </w:rPr>
        <w:t xml:space="preserve"> и подтвердили </w:t>
      </w:r>
      <w:r w:rsidRPr="00B170DA">
        <w:rPr>
          <w:rFonts w:ascii="Times New Roman" w:eastAsia="Calibri" w:hAnsi="Times New Roman" w:cs="Times New Roman"/>
          <w:sz w:val="28"/>
          <w:szCs w:val="28"/>
          <w:lang w:val="en-US"/>
        </w:rPr>
        <w:t>a</w:t>
      </w:r>
      <w:r w:rsidRPr="00B170DA">
        <w:rPr>
          <w:rFonts w:ascii="Times New Roman" w:eastAsia="Calibri" w:hAnsi="Times New Roman" w:cs="Times New Roman"/>
          <w:sz w:val="28"/>
          <w:szCs w:val="28"/>
        </w:rPr>
        <w:t xml:space="preserve"> </w:t>
      </w:r>
      <w:r w:rsidRPr="00B170DA">
        <w:rPr>
          <w:rFonts w:ascii="Times New Roman" w:eastAsia="Calibri" w:hAnsi="Times New Roman" w:cs="Times New Roman"/>
          <w:sz w:val="28"/>
          <w:szCs w:val="28"/>
          <w:lang w:val="en-US"/>
        </w:rPr>
        <w:t>posteriori</w:t>
      </w:r>
      <w:r w:rsidRPr="00B170DA">
        <w:rPr>
          <w:rFonts w:ascii="Times New Roman" w:eastAsia="Calibri" w:hAnsi="Times New Roman" w:cs="Times New Roman"/>
          <w:sz w:val="28"/>
          <w:szCs w:val="28"/>
        </w:rPr>
        <w:t>, что причиною теплоты является внутреннее вращательное движение связанной материи».</w:t>
      </w:r>
    </w:p>
    <w:p w:rsidR="00B170DA" w:rsidRPr="00B170DA" w:rsidRDefault="00B170DA" w:rsidP="00B170DA">
      <w:pPr>
        <w:spacing w:after="0" w:line="240" w:lineRule="auto"/>
        <w:jc w:val="both"/>
        <w:rPr>
          <w:rFonts w:ascii="Times New Roman" w:eastAsia="Calibri" w:hAnsi="Times New Roman" w:cs="Times New Roman"/>
          <w:sz w:val="28"/>
          <w:szCs w:val="28"/>
        </w:rPr>
      </w:pPr>
      <w:r w:rsidRPr="00B170DA">
        <w:rPr>
          <w:rFonts w:ascii="Times New Roman" w:eastAsia="Calibri" w:hAnsi="Times New Roman" w:cs="Times New Roman"/>
          <w:sz w:val="28"/>
          <w:szCs w:val="28"/>
        </w:rPr>
        <w:t>Эти рассуждения имели огромный резонанс в европейской науке. Теория, как и полагается, более критиковалась, нежели принималась учеными. В основном критика была направлена на следующие стороны теории:</w:t>
      </w:r>
    </w:p>
    <w:p w:rsidR="00B170DA" w:rsidRPr="00B170DA" w:rsidRDefault="006C3CB8" w:rsidP="00B170D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ч</w:t>
      </w:r>
      <w:r w:rsidR="00B170DA" w:rsidRPr="00B170DA">
        <w:rPr>
          <w:rFonts w:ascii="Times New Roman" w:eastAsia="Calibri" w:hAnsi="Times New Roman" w:cs="Times New Roman"/>
          <w:b/>
          <w:sz w:val="28"/>
          <w:szCs w:val="28"/>
        </w:rPr>
        <w:t xml:space="preserve">астицы Ломоносова обязательно шарообразны, что не доказано </w:t>
      </w:r>
      <w:r w:rsidR="00B170DA" w:rsidRPr="00B170DA">
        <w:rPr>
          <w:rFonts w:ascii="Times New Roman" w:eastAsia="Calibri" w:hAnsi="Times New Roman" w:cs="Times New Roman"/>
          <w:sz w:val="28"/>
          <w:szCs w:val="28"/>
        </w:rPr>
        <w:t>(по мнению Рене Декарта</w:t>
      </w:r>
      <w:r>
        <w:rPr>
          <w:rFonts w:ascii="Times New Roman" w:eastAsia="Calibri" w:hAnsi="Times New Roman" w:cs="Times New Roman"/>
          <w:sz w:val="28"/>
          <w:szCs w:val="28"/>
        </w:rPr>
        <w:t>,</w:t>
      </w:r>
      <w:r w:rsidR="00B170DA" w:rsidRPr="00B170DA">
        <w:rPr>
          <w:rFonts w:ascii="Times New Roman" w:eastAsia="Calibri" w:hAnsi="Times New Roman" w:cs="Times New Roman"/>
          <w:sz w:val="28"/>
          <w:szCs w:val="28"/>
        </w:rPr>
        <w:t xml:space="preserve"> прежде все частицы были кубические, но после стерлись до шаров);</w:t>
      </w:r>
    </w:p>
    <w:p w:rsidR="00B170DA" w:rsidRPr="00B170DA" w:rsidRDefault="006C3CB8" w:rsidP="00B170D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у</w:t>
      </w:r>
      <w:r w:rsidR="00B170DA" w:rsidRPr="00B170DA">
        <w:rPr>
          <w:rFonts w:ascii="Times New Roman" w:eastAsia="Calibri" w:hAnsi="Times New Roman" w:cs="Times New Roman"/>
          <w:sz w:val="28"/>
          <w:szCs w:val="28"/>
        </w:rPr>
        <w:t>тверждение, что колебательное движение влечет распад тела и потому не</w:t>
      </w:r>
      <w:r>
        <w:rPr>
          <w:rFonts w:ascii="Times New Roman" w:eastAsia="Calibri" w:hAnsi="Times New Roman" w:cs="Times New Roman"/>
          <w:sz w:val="28"/>
          <w:szCs w:val="28"/>
        </w:rPr>
        <w:t xml:space="preserve"> может служить источником тепла; тем не менее</w:t>
      </w:r>
      <w:r w:rsidR="00B170DA" w:rsidRPr="00B170DA">
        <w:rPr>
          <w:rFonts w:ascii="Times New Roman" w:eastAsia="Calibri" w:hAnsi="Times New Roman" w:cs="Times New Roman"/>
          <w:sz w:val="28"/>
          <w:szCs w:val="28"/>
        </w:rPr>
        <w:t xml:space="preserve"> общеизвестно, что частицы колоколов колеблются веками, и колокола не рассыпаются;</w:t>
      </w:r>
    </w:p>
    <w:p w:rsidR="00B170DA" w:rsidRPr="00B170DA" w:rsidRDefault="006C3CB8" w:rsidP="00B170D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е</w:t>
      </w:r>
      <w:r w:rsidR="00B170DA" w:rsidRPr="00B170DA">
        <w:rPr>
          <w:rFonts w:ascii="Times New Roman" w:eastAsia="Calibri" w:hAnsi="Times New Roman" w:cs="Times New Roman"/>
          <w:sz w:val="28"/>
          <w:szCs w:val="28"/>
        </w:rPr>
        <w:t xml:space="preserve">сли бы тепло путем вращения частиц передавалось лишь передачей действия, имеющегося у тела, другому телу, </w:t>
      </w:r>
      <w:r>
        <w:rPr>
          <w:rFonts w:ascii="Times New Roman" w:eastAsia="Calibri" w:hAnsi="Times New Roman" w:cs="Times New Roman"/>
          <w:sz w:val="28"/>
          <w:szCs w:val="28"/>
        </w:rPr>
        <w:t xml:space="preserve">«то </w:t>
      </w:r>
      <w:r w:rsidR="00B170DA" w:rsidRPr="00B170DA">
        <w:rPr>
          <w:rFonts w:ascii="Times New Roman" w:eastAsia="Calibri" w:hAnsi="Times New Roman" w:cs="Times New Roman"/>
          <w:sz w:val="28"/>
          <w:szCs w:val="28"/>
        </w:rPr>
        <w:t>б и куча пороху не загоралась» от искры;</w:t>
      </w:r>
    </w:p>
    <w:p w:rsidR="00B170DA" w:rsidRPr="00B170DA" w:rsidRDefault="006C3CB8" w:rsidP="00B170D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и</w:t>
      </w:r>
      <w:r w:rsidR="00B170DA" w:rsidRPr="00B170DA">
        <w:rPr>
          <w:rFonts w:ascii="Times New Roman" w:eastAsia="Calibri" w:hAnsi="Times New Roman" w:cs="Times New Roman"/>
          <w:sz w:val="28"/>
          <w:szCs w:val="28"/>
        </w:rPr>
        <w:t xml:space="preserve"> так как вследствие затухания вращательного движения при передаче его от одной частицы к другой «теплота Ломоносова купно с тем движением пропала; но сие печально б было, наипаче в России».</w:t>
      </w:r>
    </w:p>
    <w:p w:rsidR="00B170DA" w:rsidRPr="00B170DA" w:rsidRDefault="00B170DA" w:rsidP="00B170DA">
      <w:pPr>
        <w:spacing w:after="0" w:line="240" w:lineRule="auto"/>
        <w:jc w:val="both"/>
        <w:rPr>
          <w:rFonts w:ascii="Times New Roman" w:eastAsia="Calibri" w:hAnsi="Times New Roman" w:cs="Times New Roman"/>
          <w:sz w:val="28"/>
          <w:szCs w:val="28"/>
        </w:rPr>
      </w:pPr>
      <w:r w:rsidRPr="00B170DA">
        <w:rPr>
          <w:rFonts w:ascii="Times New Roman" w:eastAsia="Calibri" w:hAnsi="Times New Roman" w:cs="Times New Roman"/>
          <w:sz w:val="28"/>
          <w:szCs w:val="28"/>
        </w:rPr>
        <w:t xml:space="preserve">Ломоносов совершенно не владел аппаратом математического анализа, в результате чего его рассуждения носили характер скорее умозрительно-философский, нежели научный </w:t>
      </w:r>
      <w:r w:rsidR="006C3CB8">
        <w:rPr>
          <w:rFonts w:ascii="Times New Roman" w:eastAsia="Calibri" w:hAnsi="Times New Roman" w:cs="Times New Roman"/>
          <w:sz w:val="28"/>
          <w:szCs w:val="28"/>
        </w:rPr>
        <w:t>–</w:t>
      </w:r>
      <w:r w:rsidRPr="00B170DA">
        <w:rPr>
          <w:rFonts w:ascii="Times New Roman" w:eastAsia="Calibri" w:hAnsi="Times New Roman" w:cs="Times New Roman"/>
          <w:sz w:val="28"/>
          <w:szCs w:val="28"/>
        </w:rPr>
        <w:t xml:space="preserve"> к тому времени прошло уже почти сто лет со времени открытия дифференциального и интегрального исчисления Исааком Ньютоном.</w:t>
      </w:r>
    </w:p>
    <w:p w:rsidR="00B170DA" w:rsidRPr="00B170DA" w:rsidRDefault="00B170DA" w:rsidP="00B170DA">
      <w:pPr>
        <w:spacing w:after="0" w:line="240" w:lineRule="auto"/>
        <w:jc w:val="both"/>
        <w:rPr>
          <w:rFonts w:ascii="Times New Roman" w:eastAsia="Calibri" w:hAnsi="Times New Roman" w:cs="Times New Roman"/>
          <w:sz w:val="28"/>
          <w:szCs w:val="28"/>
        </w:rPr>
      </w:pPr>
      <w:r w:rsidRPr="00B170DA">
        <w:rPr>
          <w:rFonts w:ascii="Times New Roman" w:eastAsia="Calibri" w:hAnsi="Times New Roman" w:cs="Times New Roman"/>
          <w:sz w:val="28"/>
          <w:szCs w:val="28"/>
        </w:rPr>
        <w:t>Основной заслугой кинетической теории тепла Ломоносова является придание понятию движения более глубокой физической значимости.</w:t>
      </w:r>
    </w:p>
    <w:p w:rsidR="00EB4506" w:rsidRPr="00B170DA" w:rsidRDefault="00EB4506" w:rsidP="00B170DA">
      <w:pPr>
        <w:spacing w:after="0" w:line="240" w:lineRule="auto"/>
        <w:jc w:val="both"/>
        <w:rPr>
          <w:rFonts w:ascii="Times New Roman" w:eastAsia="Calibri" w:hAnsi="Times New Roman" w:cs="Times New Roman"/>
          <w:sz w:val="28"/>
          <w:szCs w:val="28"/>
        </w:rPr>
      </w:pPr>
    </w:p>
    <w:p w:rsidR="0078314B" w:rsidRPr="00B170DA" w:rsidRDefault="0078314B" w:rsidP="00B170DA">
      <w:pPr>
        <w:spacing w:after="0" w:line="240" w:lineRule="auto"/>
        <w:jc w:val="both"/>
        <w:rPr>
          <w:rFonts w:ascii="Times New Roman" w:eastAsia="Calibri" w:hAnsi="Times New Roman" w:cs="Times New Roman"/>
          <w:sz w:val="28"/>
          <w:szCs w:val="28"/>
        </w:rPr>
      </w:pPr>
    </w:p>
    <w:p w:rsidR="000F0EDA" w:rsidRDefault="000F0EDA" w:rsidP="000F0EDA">
      <w:pPr>
        <w:spacing w:after="0" w:line="240" w:lineRule="auto"/>
        <w:jc w:val="both"/>
        <w:rPr>
          <w:rFonts w:ascii="Times New Roman" w:eastAsia="Calibri" w:hAnsi="Times New Roman" w:cs="Times New Roman"/>
          <w:b/>
          <w:sz w:val="28"/>
          <w:szCs w:val="28"/>
        </w:rPr>
      </w:pPr>
      <w:r w:rsidRPr="000F0EDA">
        <w:rPr>
          <w:rFonts w:ascii="Times New Roman" w:eastAsia="Calibri" w:hAnsi="Times New Roman" w:cs="Times New Roman"/>
          <w:b/>
          <w:sz w:val="28"/>
          <w:szCs w:val="28"/>
        </w:rPr>
        <w:t>Что из наследия М.</w:t>
      </w:r>
      <w:r w:rsidR="006C3CB8">
        <w:rPr>
          <w:rFonts w:ascii="Times New Roman" w:eastAsia="Calibri" w:hAnsi="Times New Roman" w:cs="Times New Roman"/>
          <w:b/>
          <w:sz w:val="28"/>
          <w:szCs w:val="28"/>
        </w:rPr>
        <w:t xml:space="preserve"> </w:t>
      </w:r>
      <w:r w:rsidRPr="000F0EDA">
        <w:rPr>
          <w:rFonts w:ascii="Times New Roman" w:eastAsia="Calibri" w:hAnsi="Times New Roman" w:cs="Times New Roman"/>
          <w:b/>
          <w:sz w:val="28"/>
          <w:szCs w:val="28"/>
        </w:rPr>
        <w:t>В. Ло</w:t>
      </w:r>
      <w:r w:rsidR="006C3CB8">
        <w:rPr>
          <w:rFonts w:ascii="Times New Roman" w:eastAsia="Calibri" w:hAnsi="Times New Roman" w:cs="Times New Roman"/>
          <w:b/>
          <w:sz w:val="28"/>
          <w:szCs w:val="28"/>
        </w:rPr>
        <w:t>моносова Россия взяла в будущее:</w:t>
      </w:r>
      <w:r w:rsidRPr="000F0EDA">
        <w:rPr>
          <w:rFonts w:ascii="Times New Roman" w:eastAsia="Calibri" w:hAnsi="Times New Roman" w:cs="Times New Roman"/>
          <w:b/>
          <w:sz w:val="28"/>
          <w:szCs w:val="28"/>
        </w:rPr>
        <w:t xml:space="preserve"> </w:t>
      </w:r>
    </w:p>
    <w:p w:rsidR="000F0EDA" w:rsidRPr="000F0EDA" w:rsidRDefault="000F0EDA" w:rsidP="000F0EDA">
      <w:pPr>
        <w:spacing w:after="0" w:line="240" w:lineRule="auto"/>
        <w:jc w:val="both"/>
        <w:rPr>
          <w:rFonts w:ascii="Times New Roman" w:eastAsia="Calibri" w:hAnsi="Times New Roman" w:cs="Times New Roman"/>
          <w:b/>
          <w:sz w:val="28"/>
          <w:szCs w:val="28"/>
        </w:rPr>
      </w:pPr>
    </w:p>
    <w:p w:rsidR="000F0EDA" w:rsidRPr="000F0EDA" w:rsidRDefault="000F0EDA" w:rsidP="00FE2C5D">
      <w:pPr>
        <w:spacing w:after="0" w:line="240" w:lineRule="auto"/>
        <w:jc w:val="both"/>
        <w:rPr>
          <w:rFonts w:ascii="Times New Roman" w:eastAsia="Calibri" w:hAnsi="Times New Roman" w:cs="Times New Roman"/>
          <w:sz w:val="28"/>
          <w:szCs w:val="28"/>
        </w:rPr>
      </w:pPr>
      <w:r w:rsidRPr="000F0EDA">
        <w:rPr>
          <w:rFonts w:ascii="Times New Roman" w:eastAsia="Calibri" w:hAnsi="Times New Roman" w:cs="Times New Roman"/>
          <w:sz w:val="28"/>
          <w:szCs w:val="28"/>
        </w:rPr>
        <w:t xml:space="preserve"> - идею независимой влиятельной Академии Наук, способной решать задачи национального развития;</w:t>
      </w:r>
    </w:p>
    <w:p w:rsidR="000F0EDA" w:rsidRPr="000F0EDA" w:rsidRDefault="000F0EDA" w:rsidP="00FE2C5D">
      <w:pPr>
        <w:spacing w:after="0" w:line="240" w:lineRule="auto"/>
        <w:jc w:val="both"/>
        <w:rPr>
          <w:rFonts w:ascii="Times New Roman" w:eastAsia="Calibri" w:hAnsi="Times New Roman" w:cs="Times New Roman"/>
          <w:sz w:val="28"/>
          <w:szCs w:val="28"/>
        </w:rPr>
      </w:pPr>
      <w:r w:rsidRPr="000F0EDA">
        <w:rPr>
          <w:rFonts w:ascii="Times New Roman" w:eastAsia="Calibri" w:hAnsi="Times New Roman" w:cs="Times New Roman"/>
          <w:sz w:val="28"/>
          <w:szCs w:val="28"/>
        </w:rPr>
        <w:t xml:space="preserve"> - идею развития русского языка как языка межнационального общения;</w:t>
      </w:r>
    </w:p>
    <w:p w:rsidR="000F0EDA" w:rsidRPr="000F0EDA" w:rsidRDefault="000F0EDA" w:rsidP="00FE2C5D">
      <w:pPr>
        <w:spacing w:after="0" w:line="240" w:lineRule="auto"/>
        <w:jc w:val="both"/>
        <w:rPr>
          <w:rFonts w:ascii="Times New Roman" w:eastAsia="Calibri" w:hAnsi="Times New Roman" w:cs="Times New Roman"/>
          <w:sz w:val="28"/>
          <w:szCs w:val="28"/>
        </w:rPr>
      </w:pPr>
      <w:r w:rsidRPr="000F0EDA">
        <w:rPr>
          <w:rFonts w:ascii="Times New Roman" w:eastAsia="Calibri" w:hAnsi="Times New Roman" w:cs="Times New Roman"/>
          <w:sz w:val="28"/>
          <w:szCs w:val="28"/>
        </w:rPr>
        <w:t xml:space="preserve"> - идею сбережения русского народа;</w:t>
      </w:r>
    </w:p>
    <w:p w:rsidR="000F0EDA" w:rsidRPr="000F0EDA" w:rsidRDefault="006C3CB8" w:rsidP="00FE2C5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идею освоения Сибири и Д</w:t>
      </w:r>
      <w:r w:rsidR="000F0EDA" w:rsidRPr="000F0EDA">
        <w:rPr>
          <w:rFonts w:ascii="Times New Roman" w:eastAsia="Calibri" w:hAnsi="Times New Roman" w:cs="Times New Roman"/>
          <w:sz w:val="28"/>
          <w:szCs w:val="28"/>
        </w:rPr>
        <w:t>альнего Востока как основного источника национального богатства;</w:t>
      </w:r>
    </w:p>
    <w:p w:rsidR="000F0EDA" w:rsidRPr="000F0EDA" w:rsidRDefault="000F0EDA" w:rsidP="00FE2C5D">
      <w:pPr>
        <w:spacing w:after="0" w:line="240" w:lineRule="auto"/>
        <w:jc w:val="both"/>
        <w:rPr>
          <w:rFonts w:ascii="Times New Roman" w:eastAsia="Calibri" w:hAnsi="Times New Roman" w:cs="Times New Roman"/>
          <w:sz w:val="28"/>
          <w:szCs w:val="28"/>
        </w:rPr>
      </w:pPr>
      <w:r w:rsidRPr="000F0EDA">
        <w:rPr>
          <w:rFonts w:ascii="Times New Roman" w:eastAsia="Calibri" w:hAnsi="Times New Roman" w:cs="Times New Roman"/>
          <w:sz w:val="28"/>
          <w:szCs w:val="28"/>
        </w:rPr>
        <w:t xml:space="preserve"> - идею Северного морского пути от Шпицбергена в Восточное море;</w:t>
      </w:r>
    </w:p>
    <w:p w:rsidR="000F0EDA" w:rsidRPr="000F0EDA" w:rsidRDefault="000F0EDA" w:rsidP="00FE2C5D">
      <w:pPr>
        <w:spacing w:after="0" w:line="240" w:lineRule="auto"/>
        <w:jc w:val="both"/>
        <w:rPr>
          <w:rFonts w:ascii="Times New Roman" w:eastAsia="Calibri" w:hAnsi="Times New Roman" w:cs="Times New Roman"/>
          <w:sz w:val="28"/>
          <w:szCs w:val="28"/>
        </w:rPr>
      </w:pPr>
      <w:r w:rsidRPr="000F0EDA">
        <w:rPr>
          <w:rFonts w:ascii="Times New Roman" w:eastAsia="Calibri" w:hAnsi="Times New Roman" w:cs="Times New Roman"/>
          <w:sz w:val="28"/>
          <w:szCs w:val="28"/>
        </w:rPr>
        <w:t xml:space="preserve"> - идею происхождения света и космических наблюдений за планетами.</w:t>
      </w:r>
    </w:p>
    <w:p w:rsidR="00FE2C5D" w:rsidRDefault="00FE2C5D" w:rsidP="00FE2C5D">
      <w:pPr>
        <w:spacing w:after="0" w:line="240" w:lineRule="auto"/>
        <w:jc w:val="both"/>
        <w:rPr>
          <w:rFonts w:ascii="Times New Roman" w:eastAsia="Calibri" w:hAnsi="Times New Roman" w:cs="Times New Roman"/>
          <w:sz w:val="28"/>
          <w:szCs w:val="28"/>
        </w:rPr>
      </w:pPr>
    </w:p>
    <w:p w:rsidR="000F0EDA" w:rsidRPr="000F0EDA" w:rsidRDefault="000F0EDA" w:rsidP="00FE2C5D">
      <w:pPr>
        <w:spacing w:after="0" w:line="240" w:lineRule="auto"/>
        <w:jc w:val="both"/>
        <w:rPr>
          <w:rFonts w:ascii="Times New Roman" w:eastAsia="Calibri" w:hAnsi="Times New Roman" w:cs="Times New Roman"/>
          <w:sz w:val="28"/>
          <w:szCs w:val="28"/>
        </w:rPr>
      </w:pPr>
      <w:r w:rsidRPr="000F0EDA">
        <w:rPr>
          <w:rFonts w:ascii="Times New Roman" w:eastAsia="Calibri" w:hAnsi="Times New Roman" w:cs="Times New Roman"/>
          <w:sz w:val="28"/>
          <w:szCs w:val="28"/>
        </w:rPr>
        <w:t>Работы по химии, электричеству и металлургии внесли существенный вклад в развитие отечественной промышленности.</w:t>
      </w:r>
      <w:r w:rsidR="006C3CB8">
        <w:rPr>
          <w:rFonts w:ascii="Times New Roman" w:eastAsia="Calibri" w:hAnsi="Times New Roman" w:cs="Times New Roman"/>
          <w:sz w:val="28"/>
          <w:szCs w:val="28"/>
        </w:rPr>
        <w:t xml:space="preserve"> </w:t>
      </w:r>
      <w:r w:rsidRPr="000F0EDA">
        <w:rPr>
          <w:rFonts w:ascii="Times New Roman" w:eastAsia="Calibri" w:hAnsi="Times New Roman" w:cs="Times New Roman"/>
          <w:sz w:val="28"/>
          <w:szCs w:val="28"/>
        </w:rPr>
        <w:t>Многие его идеи продуктивны и продолжают работать.</w:t>
      </w:r>
    </w:p>
    <w:p w:rsidR="0078314B" w:rsidRPr="00B170DA" w:rsidRDefault="0078314B" w:rsidP="000F0EDA">
      <w:pPr>
        <w:spacing w:after="0" w:line="240" w:lineRule="auto"/>
        <w:jc w:val="both"/>
        <w:rPr>
          <w:rFonts w:ascii="Times New Roman" w:eastAsia="Calibri" w:hAnsi="Times New Roman" w:cs="Times New Roman"/>
          <w:sz w:val="28"/>
          <w:szCs w:val="28"/>
        </w:rPr>
      </w:pPr>
    </w:p>
    <w:p w:rsidR="0078314B" w:rsidRPr="00B170DA" w:rsidRDefault="0078314B" w:rsidP="000F0EDA">
      <w:pPr>
        <w:spacing w:after="0" w:line="240" w:lineRule="auto"/>
        <w:jc w:val="both"/>
        <w:rPr>
          <w:rFonts w:ascii="Times New Roman" w:eastAsia="Calibri" w:hAnsi="Times New Roman" w:cs="Times New Roman"/>
          <w:sz w:val="28"/>
          <w:szCs w:val="28"/>
        </w:rPr>
      </w:pPr>
    </w:p>
    <w:p w:rsidR="00743020" w:rsidRDefault="0078314B" w:rsidP="00B170DA">
      <w:pPr>
        <w:spacing w:after="0" w:line="240" w:lineRule="auto"/>
        <w:jc w:val="both"/>
        <w:rPr>
          <w:rFonts w:ascii="Times New Roman" w:eastAsia="Calibri" w:hAnsi="Times New Roman" w:cs="Times New Roman"/>
          <w:sz w:val="28"/>
          <w:szCs w:val="28"/>
        </w:rPr>
      </w:pPr>
      <w:r w:rsidRPr="00B170DA">
        <w:rPr>
          <w:rFonts w:ascii="Times New Roman" w:eastAsia="Calibri" w:hAnsi="Times New Roman" w:cs="Times New Roman"/>
          <w:sz w:val="28"/>
          <w:szCs w:val="28"/>
        </w:rPr>
        <w:t xml:space="preserve">                                                                                                            </w:t>
      </w:r>
    </w:p>
    <w:sectPr w:rsidR="007430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796"/>
    <w:rsid w:val="00014DB5"/>
    <w:rsid w:val="000742D4"/>
    <w:rsid w:val="000C27FC"/>
    <w:rsid w:val="000F0EDA"/>
    <w:rsid w:val="001870C5"/>
    <w:rsid w:val="002008E3"/>
    <w:rsid w:val="00221ACB"/>
    <w:rsid w:val="0026230B"/>
    <w:rsid w:val="00273693"/>
    <w:rsid w:val="00367C90"/>
    <w:rsid w:val="003A7672"/>
    <w:rsid w:val="00481B35"/>
    <w:rsid w:val="004A6902"/>
    <w:rsid w:val="00514B05"/>
    <w:rsid w:val="0059269A"/>
    <w:rsid w:val="00656017"/>
    <w:rsid w:val="006C3CB8"/>
    <w:rsid w:val="006F51B7"/>
    <w:rsid w:val="00743020"/>
    <w:rsid w:val="0078314B"/>
    <w:rsid w:val="00797286"/>
    <w:rsid w:val="008C702B"/>
    <w:rsid w:val="008E24B1"/>
    <w:rsid w:val="00916113"/>
    <w:rsid w:val="0093657A"/>
    <w:rsid w:val="00944684"/>
    <w:rsid w:val="00AD0796"/>
    <w:rsid w:val="00AE3C07"/>
    <w:rsid w:val="00B170DA"/>
    <w:rsid w:val="00B41256"/>
    <w:rsid w:val="00B55BA2"/>
    <w:rsid w:val="00BB6CAB"/>
    <w:rsid w:val="00E103B5"/>
    <w:rsid w:val="00EB4506"/>
    <w:rsid w:val="00EE1470"/>
    <w:rsid w:val="00F91C50"/>
    <w:rsid w:val="00FE2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09321-3795-4DEC-AF61-69C98684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AD07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D079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91C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103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0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99488">
      <w:bodyDiv w:val="1"/>
      <w:marLeft w:val="0"/>
      <w:marRight w:val="0"/>
      <w:marTop w:val="0"/>
      <w:marBottom w:val="0"/>
      <w:divBdr>
        <w:top w:val="none" w:sz="0" w:space="0" w:color="auto"/>
        <w:left w:val="none" w:sz="0" w:space="0" w:color="auto"/>
        <w:bottom w:val="none" w:sz="0" w:space="0" w:color="auto"/>
        <w:right w:val="none" w:sz="0" w:space="0" w:color="auto"/>
      </w:divBdr>
    </w:div>
    <w:div w:id="122694361">
      <w:bodyDiv w:val="1"/>
      <w:marLeft w:val="0"/>
      <w:marRight w:val="0"/>
      <w:marTop w:val="0"/>
      <w:marBottom w:val="0"/>
      <w:divBdr>
        <w:top w:val="none" w:sz="0" w:space="0" w:color="auto"/>
        <w:left w:val="none" w:sz="0" w:space="0" w:color="auto"/>
        <w:bottom w:val="none" w:sz="0" w:space="0" w:color="auto"/>
        <w:right w:val="none" w:sz="0" w:space="0" w:color="auto"/>
      </w:divBdr>
    </w:div>
    <w:div w:id="141898508">
      <w:bodyDiv w:val="1"/>
      <w:marLeft w:val="0"/>
      <w:marRight w:val="0"/>
      <w:marTop w:val="0"/>
      <w:marBottom w:val="0"/>
      <w:divBdr>
        <w:top w:val="none" w:sz="0" w:space="0" w:color="auto"/>
        <w:left w:val="none" w:sz="0" w:space="0" w:color="auto"/>
        <w:bottom w:val="none" w:sz="0" w:space="0" w:color="auto"/>
        <w:right w:val="none" w:sz="0" w:space="0" w:color="auto"/>
      </w:divBdr>
    </w:div>
    <w:div w:id="235557043">
      <w:bodyDiv w:val="1"/>
      <w:marLeft w:val="0"/>
      <w:marRight w:val="0"/>
      <w:marTop w:val="0"/>
      <w:marBottom w:val="0"/>
      <w:divBdr>
        <w:top w:val="none" w:sz="0" w:space="0" w:color="auto"/>
        <w:left w:val="none" w:sz="0" w:space="0" w:color="auto"/>
        <w:bottom w:val="none" w:sz="0" w:space="0" w:color="auto"/>
        <w:right w:val="none" w:sz="0" w:space="0" w:color="auto"/>
      </w:divBdr>
    </w:div>
    <w:div w:id="387537696">
      <w:bodyDiv w:val="1"/>
      <w:marLeft w:val="0"/>
      <w:marRight w:val="0"/>
      <w:marTop w:val="0"/>
      <w:marBottom w:val="0"/>
      <w:divBdr>
        <w:top w:val="none" w:sz="0" w:space="0" w:color="auto"/>
        <w:left w:val="none" w:sz="0" w:space="0" w:color="auto"/>
        <w:bottom w:val="none" w:sz="0" w:space="0" w:color="auto"/>
        <w:right w:val="none" w:sz="0" w:space="0" w:color="auto"/>
      </w:divBdr>
    </w:div>
    <w:div w:id="649945196">
      <w:bodyDiv w:val="1"/>
      <w:marLeft w:val="0"/>
      <w:marRight w:val="0"/>
      <w:marTop w:val="0"/>
      <w:marBottom w:val="0"/>
      <w:divBdr>
        <w:top w:val="none" w:sz="0" w:space="0" w:color="auto"/>
        <w:left w:val="none" w:sz="0" w:space="0" w:color="auto"/>
        <w:bottom w:val="none" w:sz="0" w:space="0" w:color="auto"/>
        <w:right w:val="none" w:sz="0" w:space="0" w:color="auto"/>
      </w:divBdr>
    </w:div>
    <w:div w:id="990253609">
      <w:bodyDiv w:val="1"/>
      <w:marLeft w:val="0"/>
      <w:marRight w:val="0"/>
      <w:marTop w:val="0"/>
      <w:marBottom w:val="0"/>
      <w:divBdr>
        <w:top w:val="none" w:sz="0" w:space="0" w:color="auto"/>
        <w:left w:val="none" w:sz="0" w:space="0" w:color="auto"/>
        <w:bottom w:val="none" w:sz="0" w:space="0" w:color="auto"/>
        <w:right w:val="none" w:sz="0" w:space="0" w:color="auto"/>
      </w:divBdr>
    </w:div>
    <w:div w:id="1095246666">
      <w:bodyDiv w:val="1"/>
      <w:marLeft w:val="0"/>
      <w:marRight w:val="0"/>
      <w:marTop w:val="0"/>
      <w:marBottom w:val="0"/>
      <w:divBdr>
        <w:top w:val="none" w:sz="0" w:space="0" w:color="auto"/>
        <w:left w:val="none" w:sz="0" w:space="0" w:color="auto"/>
        <w:bottom w:val="none" w:sz="0" w:space="0" w:color="auto"/>
        <w:right w:val="none" w:sz="0" w:space="0" w:color="auto"/>
      </w:divBdr>
    </w:div>
    <w:div w:id="1263800479">
      <w:bodyDiv w:val="1"/>
      <w:marLeft w:val="0"/>
      <w:marRight w:val="0"/>
      <w:marTop w:val="0"/>
      <w:marBottom w:val="0"/>
      <w:divBdr>
        <w:top w:val="none" w:sz="0" w:space="0" w:color="auto"/>
        <w:left w:val="none" w:sz="0" w:space="0" w:color="auto"/>
        <w:bottom w:val="none" w:sz="0" w:space="0" w:color="auto"/>
        <w:right w:val="none" w:sz="0" w:space="0" w:color="auto"/>
      </w:divBdr>
    </w:div>
    <w:div w:id="1609308448">
      <w:bodyDiv w:val="1"/>
      <w:marLeft w:val="0"/>
      <w:marRight w:val="0"/>
      <w:marTop w:val="0"/>
      <w:marBottom w:val="0"/>
      <w:divBdr>
        <w:top w:val="none" w:sz="0" w:space="0" w:color="auto"/>
        <w:left w:val="none" w:sz="0" w:space="0" w:color="auto"/>
        <w:bottom w:val="none" w:sz="0" w:space="0" w:color="auto"/>
        <w:right w:val="none" w:sz="0" w:space="0" w:color="auto"/>
      </w:divBdr>
    </w:div>
    <w:div w:id="1658800619">
      <w:bodyDiv w:val="1"/>
      <w:marLeft w:val="0"/>
      <w:marRight w:val="0"/>
      <w:marTop w:val="0"/>
      <w:marBottom w:val="0"/>
      <w:divBdr>
        <w:top w:val="none" w:sz="0" w:space="0" w:color="auto"/>
        <w:left w:val="none" w:sz="0" w:space="0" w:color="auto"/>
        <w:bottom w:val="none" w:sz="0" w:space="0" w:color="auto"/>
        <w:right w:val="none" w:sz="0" w:space="0" w:color="auto"/>
      </w:divBdr>
    </w:div>
    <w:div w:id="1951889724">
      <w:bodyDiv w:val="1"/>
      <w:marLeft w:val="0"/>
      <w:marRight w:val="0"/>
      <w:marTop w:val="0"/>
      <w:marBottom w:val="0"/>
      <w:divBdr>
        <w:top w:val="none" w:sz="0" w:space="0" w:color="auto"/>
        <w:left w:val="none" w:sz="0" w:space="0" w:color="auto"/>
        <w:bottom w:val="none" w:sz="0" w:space="0" w:color="auto"/>
        <w:right w:val="none" w:sz="0" w:space="0" w:color="auto"/>
      </w:divBdr>
    </w:div>
    <w:div w:id="199906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3</Pages>
  <Words>833</Words>
  <Characters>4750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Яна Ковшилло</cp:lastModifiedBy>
  <cp:revision>19</cp:revision>
  <dcterms:created xsi:type="dcterms:W3CDTF">2015-04-18T18:55:00Z</dcterms:created>
  <dcterms:modified xsi:type="dcterms:W3CDTF">2015-12-28T12:59:00Z</dcterms:modified>
</cp:coreProperties>
</file>