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F" w:rsidRDefault="008E21EF" w:rsidP="001723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21EF" w:rsidRDefault="008E21EF" w:rsidP="001723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71FFF" w:rsidRPr="00B71FFF" w:rsidRDefault="00B71FFF" w:rsidP="004F50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источников литературы</w:t>
      </w:r>
    </w:p>
    <w:p w:rsidR="00CB09C3" w:rsidRDefault="00CB09C3" w:rsidP="00AF6B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7A8" w:rsidRPr="00365C7A" w:rsidRDefault="00A147A8" w:rsidP="00A147A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Л.С., Бутузов В</w:t>
      </w:r>
      <w:r w:rsidR="004F50F6">
        <w:rPr>
          <w:rFonts w:ascii="Times New Roman" w:hAnsi="Times New Roman"/>
          <w:sz w:val="28"/>
          <w:szCs w:val="28"/>
        </w:rPr>
        <w:t>.Ф., Кадомцев С.Б. Геометрия. 8 класс: У</w:t>
      </w:r>
      <w:r w:rsidRPr="00365C7A">
        <w:rPr>
          <w:rFonts w:ascii="Times New Roman" w:hAnsi="Times New Roman"/>
          <w:sz w:val="28"/>
          <w:szCs w:val="28"/>
        </w:rPr>
        <w:t>чебник для общеобразовательны</w:t>
      </w:r>
      <w:r>
        <w:rPr>
          <w:rFonts w:ascii="Times New Roman" w:hAnsi="Times New Roman"/>
          <w:sz w:val="28"/>
          <w:szCs w:val="28"/>
        </w:rPr>
        <w:t>х организаций</w:t>
      </w:r>
      <w:r w:rsidRPr="00365C7A">
        <w:rPr>
          <w:rFonts w:ascii="Times New Roman" w:hAnsi="Times New Roman"/>
          <w:sz w:val="28"/>
          <w:szCs w:val="28"/>
        </w:rPr>
        <w:t>. – М.: Просвещение, 201</w:t>
      </w:r>
      <w:r>
        <w:rPr>
          <w:rFonts w:ascii="Times New Roman" w:hAnsi="Times New Roman"/>
          <w:sz w:val="28"/>
          <w:szCs w:val="28"/>
        </w:rPr>
        <w:t>7 – 383</w:t>
      </w:r>
      <w:r w:rsidR="004F50F6">
        <w:rPr>
          <w:rFonts w:ascii="Times New Roman" w:hAnsi="Times New Roman"/>
          <w:sz w:val="28"/>
          <w:szCs w:val="28"/>
        </w:rPr>
        <w:t> </w:t>
      </w:r>
      <w:r w:rsidRPr="00365C7A">
        <w:rPr>
          <w:rFonts w:ascii="Times New Roman" w:hAnsi="Times New Roman"/>
          <w:sz w:val="28"/>
          <w:szCs w:val="28"/>
        </w:rPr>
        <w:t>с.</w:t>
      </w:r>
    </w:p>
    <w:p w:rsidR="00AF6BD6" w:rsidRPr="00F7362C" w:rsidRDefault="004F50F6" w:rsidP="00F7362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Лунц</w:t>
      </w:r>
      <w:proofErr w:type="spellEnd"/>
      <w:r>
        <w:rPr>
          <w:rFonts w:ascii="Times New Roman" w:hAnsi="Times New Roman"/>
          <w:sz w:val="28"/>
          <w:szCs w:val="28"/>
        </w:rPr>
        <w:t xml:space="preserve"> Л.Б. Городское зелё</w:t>
      </w:r>
      <w:r w:rsidR="00F7362C">
        <w:rPr>
          <w:rFonts w:ascii="Times New Roman" w:hAnsi="Times New Roman"/>
          <w:sz w:val="28"/>
          <w:szCs w:val="28"/>
        </w:rPr>
        <w:t xml:space="preserve">ное строительство. – М.: </w:t>
      </w:r>
      <w:proofErr w:type="spellStart"/>
      <w:r w:rsidR="00F7362C">
        <w:rPr>
          <w:rFonts w:ascii="Times New Roman" w:hAnsi="Times New Roman"/>
          <w:sz w:val="28"/>
          <w:szCs w:val="28"/>
        </w:rPr>
        <w:t>Стройиздат</w:t>
      </w:r>
      <w:proofErr w:type="spellEnd"/>
      <w:r w:rsidR="00F7362C">
        <w:rPr>
          <w:rFonts w:ascii="Times New Roman" w:hAnsi="Times New Roman"/>
          <w:sz w:val="28"/>
          <w:szCs w:val="28"/>
        </w:rPr>
        <w:t>, 1974 – 287 с.</w:t>
      </w:r>
    </w:p>
    <w:p w:rsidR="00F7362C" w:rsidRDefault="00912641" w:rsidP="00F7362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641">
        <w:rPr>
          <w:rFonts w:ascii="Times New Roman" w:hAnsi="Times New Roman"/>
          <w:sz w:val="28"/>
          <w:szCs w:val="28"/>
        </w:rPr>
        <w:t>М</w:t>
      </w:r>
      <w:r w:rsidR="00F7362C">
        <w:rPr>
          <w:rFonts w:ascii="Times New Roman" w:hAnsi="Times New Roman"/>
          <w:sz w:val="28"/>
          <w:szCs w:val="28"/>
        </w:rPr>
        <w:t xml:space="preserve">акарычев Ю.Н., </w:t>
      </w:r>
      <w:proofErr w:type="spellStart"/>
      <w:r w:rsidR="00F7362C">
        <w:rPr>
          <w:rFonts w:ascii="Times New Roman" w:hAnsi="Times New Roman"/>
          <w:sz w:val="28"/>
          <w:szCs w:val="28"/>
        </w:rPr>
        <w:t>Миндюк</w:t>
      </w:r>
      <w:proofErr w:type="spellEnd"/>
      <w:r w:rsidR="00F7362C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="00F7362C">
        <w:rPr>
          <w:rFonts w:ascii="Times New Roman" w:hAnsi="Times New Roman"/>
          <w:sz w:val="28"/>
          <w:szCs w:val="28"/>
        </w:rPr>
        <w:t>Неш</w:t>
      </w:r>
      <w:r w:rsidR="004F50F6">
        <w:rPr>
          <w:rFonts w:ascii="Times New Roman" w:hAnsi="Times New Roman"/>
          <w:sz w:val="28"/>
          <w:szCs w:val="28"/>
        </w:rPr>
        <w:t>ков</w:t>
      </w:r>
      <w:proofErr w:type="spellEnd"/>
      <w:r w:rsidR="004F50F6">
        <w:rPr>
          <w:rFonts w:ascii="Times New Roman" w:hAnsi="Times New Roman"/>
          <w:sz w:val="28"/>
          <w:szCs w:val="28"/>
        </w:rPr>
        <w:t xml:space="preserve"> К.И., Суворова С.Б. Алгебра.</w:t>
      </w:r>
      <w:r w:rsidR="00F7362C">
        <w:rPr>
          <w:rFonts w:ascii="Times New Roman" w:hAnsi="Times New Roman"/>
          <w:sz w:val="28"/>
          <w:szCs w:val="28"/>
        </w:rPr>
        <w:t xml:space="preserve"> 7</w:t>
      </w:r>
      <w:r w:rsidR="004F50F6">
        <w:rPr>
          <w:rFonts w:ascii="Times New Roman" w:hAnsi="Times New Roman"/>
          <w:sz w:val="28"/>
          <w:szCs w:val="28"/>
        </w:rPr>
        <w:t xml:space="preserve"> класс: У</w:t>
      </w:r>
      <w:r w:rsidRPr="00912641">
        <w:rPr>
          <w:rFonts w:ascii="Times New Roman" w:hAnsi="Times New Roman"/>
          <w:sz w:val="28"/>
          <w:szCs w:val="28"/>
        </w:rPr>
        <w:t>чебник для общеобразовательны</w:t>
      </w:r>
      <w:r w:rsidR="00365C7A">
        <w:rPr>
          <w:rFonts w:ascii="Times New Roman" w:hAnsi="Times New Roman"/>
          <w:sz w:val="28"/>
          <w:szCs w:val="28"/>
        </w:rPr>
        <w:t>х организаций</w:t>
      </w:r>
      <w:r w:rsidR="00F7362C">
        <w:rPr>
          <w:rFonts w:ascii="Times New Roman" w:hAnsi="Times New Roman"/>
          <w:sz w:val="28"/>
          <w:szCs w:val="28"/>
        </w:rPr>
        <w:t>. – М.: Просвещение</w:t>
      </w:r>
      <w:r w:rsidRPr="00912641">
        <w:rPr>
          <w:rFonts w:ascii="Times New Roman" w:hAnsi="Times New Roman"/>
          <w:sz w:val="28"/>
          <w:szCs w:val="28"/>
        </w:rPr>
        <w:t>, 201</w:t>
      </w:r>
      <w:r w:rsidR="00F7362C">
        <w:rPr>
          <w:rFonts w:ascii="Times New Roman" w:hAnsi="Times New Roman"/>
          <w:sz w:val="28"/>
          <w:szCs w:val="28"/>
        </w:rPr>
        <w:t>3 – 256</w:t>
      </w:r>
      <w:r w:rsidRPr="00912641">
        <w:rPr>
          <w:rFonts w:ascii="Times New Roman" w:hAnsi="Times New Roman"/>
          <w:sz w:val="28"/>
          <w:szCs w:val="28"/>
        </w:rPr>
        <w:t xml:space="preserve"> с.</w:t>
      </w:r>
    </w:p>
    <w:p w:rsidR="00365C7A" w:rsidRDefault="00F7362C" w:rsidP="00365C7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62C">
        <w:rPr>
          <w:rFonts w:ascii="Times New Roman" w:hAnsi="Times New Roman"/>
          <w:sz w:val="28"/>
          <w:szCs w:val="28"/>
        </w:rPr>
        <w:t xml:space="preserve">Макарычев Ю.Н., </w:t>
      </w:r>
      <w:proofErr w:type="spellStart"/>
      <w:r w:rsidRPr="00F7362C">
        <w:rPr>
          <w:rFonts w:ascii="Times New Roman" w:hAnsi="Times New Roman"/>
          <w:sz w:val="28"/>
          <w:szCs w:val="28"/>
        </w:rPr>
        <w:t>Миндюк</w:t>
      </w:r>
      <w:proofErr w:type="spellEnd"/>
      <w:r w:rsidRPr="00F7362C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F7362C">
        <w:rPr>
          <w:rFonts w:ascii="Times New Roman" w:hAnsi="Times New Roman"/>
          <w:sz w:val="28"/>
          <w:szCs w:val="28"/>
        </w:rPr>
        <w:t>Нешко</w:t>
      </w:r>
      <w:r w:rsidR="004F50F6">
        <w:rPr>
          <w:rFonts w:ascii="Times New Roman" w:hAnsi="Times New Roman"/>
          <w:sz w:val="28"/>
          <w:szCs w:val="28"/>
        </w:rPr>
        <w:t>в</w:t>
      </w:r>
      <w:proofErr w:type="spellEnd"/>
      <w:r w:rsidR="004F50F6">
        <w:rPr>
          <w:rFonts w:ascii="Times New Roman" w:hAnsi="Times New Roman"/>
          <w:sz w:val="28"/>
          <w:szCs w:val="28"/>
        </w:rPr>
        <w:t xml:space="preserve"> К.И., Суворова С.Б. Алгебра.</w:t>
      </w:r>
      <w:r>
        <w:rPr>
          <w:rFonts w:ascii="Times New Roman" w:hAnsi="Times New Roman"/>
          <w:sz w:val="28"/>
          <w:szCs w:val="28"/>
        </w:rPr>
        <w:t xml:space="preserve"> 8</w:t>
      </w:r>
      <w:r w:rsidR="004F50F6">
        <w:rPr>
          <w:rFonts w:ascii="Times New Roman" w:hAnsi="Times New Roman"/>
          <w:sz w:val="28"/>
          <w:szCs w:val="28"/>
        </w:rPr>
        <w:t xml:space="preserve"> класс: У</w:t>
      </w:r>
      <w:r w:rsidRPr="00F7362C">
        <w:rPr>
          <w:rFonts w:ascii="Times New Roman" w:hAnsi="Times New Roman"/>
          <w:sz w:val="28"/>
          <w:szCs w:val="28"/>
        </w:rPr>
        <w:t>чебник для общеобразовательны</w:t>
      </w:r>
      <w:r w:rsidR="00365C7A">
        <w:rPr>
          <w:rFonts w:ascii="Times New Roman" w:hAnsi="Times New Roman"/>
          <w:sz w:val="28"/>
          <w:szCs w:val="28"/>
        </w:rPr>
        <w:t>х организаций</w:t>
      </w:r>
      <w:r w:rsidRPr="00F7362C">
        <w:rPr>
          <w:rFonts w:ascii="Times New Roman" w:hAnsi="Times New Roman"/>
          <w:sz w:val="28"/>
          <w:szCs w:val="28"/>
        </w:rPr>
        <w:t>. – М.: Просвещение, 201</w:t>
      </w:r>
      <w:r>
        <w:rPr>
          <w:rFonts w:ascii="Times New Roman" w:hAnsi="Times New Roman"/>
          <w:sz w:val="28"/>
          <w:szCs w:val="28"/>
        </w:rPr>
        <w:t>6 – 287</w:t>
      </w:r>
      <w:r w:rsidRPr="00F7362C">
        <w:rPr>
          <w:rFonts w:ascii="Times New Roman" w:hAnsi="Times New Roman"/>
          <w:sz w:val="28"/>
          <w:szCs w:val="28"/>
        </w:rPr>
        <w:t xml:space="preserve"> с.</w:t>
      </w:r>
    </w:p>
    <w:p w:rsidR="00F7362C" w:rsidRDefault="00365C7A" w:rsidP="002F3ADB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стандарт благоустро</w:t>
      </w:r>
      <w:r w:rsidR="004F50F6">
        <w:rPr>
          <w:rFonts w:ascii="Times New Roman" w:hAnsi="Times New Roman"/>
          <w:sz w:val="28"/>
          <w:szCs w:val="28"/>
        </w:rPr>
        <w:t>йства улиц Москвы. Приложение к </w:t>
      </w:r>
      <w:r>
        <w:rPr>
          <w:rFonts w:ascii="Times New Roman" w:hAnsi="Times New Roman"/>
          <w:sz w:val="28"/>
          <w:szCs w:val="28"/>
        </w:rPr>
        <w:t>распоряжению правительства Москвы «Об утверждении сводного стандарта благоустройства улиц Москвы» от 04.08.2016 г. № 387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РП</w:t>
      </w:r>
      <w:r w:rsidR="004F50F6">
        <w:rPr>
          <w:rFonts w:ascii="Times New Roman" w:hAnsi="Times New Roman"/>
          <w:sz w:val="28"/>
          <w:szCs w:val="28"/>
        </w:rPr>
        <w:t>.</w:t>
      </w:r>
    </w:p>
    <w:sectPr w:rsidR="00F7362C" w:rsidSect="004F50F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2FB"/>
    <w:multiLevelType w:val="multilevel"/>
    <w:tmpl w:val="C9125C6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D5BA3"/>
    <w:multiLevelType w:val="multilevel"/>
    <w:tmpl w:val="6DB2ACF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155DC"/>
    <w:multiLevelType w:val="hybridMultilevel"/>
    <w:tmpl w:val="05A4C990"/>
    <w:lvl w:ilvl="0" w:tplc="694283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98457C"/>
    <w:multiLevelType w:val="hybridMultilevel"/>
    <w:tmpl w:val="304C4060"/>
    <w:lvl w:ilvl="0" w:tplc="E80C9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2101A2"/>
    <w:multiLevelType w:val="multilevel"/>
    <w:tmpl w:val="AF1C7482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1794B"/>
    <w:multiLevelType w:val="multilevel"/>
    <w:tmpl w:val="EE745D46"/>
    <w:lvl w:ilvl="0">
      <w:start w:val="115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</w:lvl>
    <w:lvl w:ilvl="2" w:tentative="1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</w:lvl>
    <w:lvl w:ilvl="3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entative="1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</w:lvl>
    <w:lvl w:ilvl="5" w:tentative="1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</w:lvl>
    <w:lvl w:ilvl="6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entative="1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</w:lvl>
    <w:lvl w:ilvl="8" w:tentative="1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CF"/>
    <w:rsid w:val="00017B05"/>
    <w:rsid w:val="00060453"/>
    <w:rsid w:val="000A5D58"/>
    <w:rsid w:val="00112A83"/>
    <w:rsid w:val="00172358"/>
    <w:rsid w:val="00193904"/>
    <w:rsid w:val="002308B7"/>
    <w:rsid w:val="00247CAC"/>
    <w:rsid w:val="002E3903"/>
    <w:rsid w:val="00365C7A"/>
    <w:rsid w:val="004D714E"/>
    <w:rsid w:val="004F50F6"/>
    <w:rsid w:val="00500416"/>
    <w:rsid w:val="00577FD0"/>
    <w:rsid w:val="00655E6B"/>
    <w:rsid w:val="00661729"/>
    <w:rsid w:val="007C43E9"/>
    <w:rsid w:val="007E06FE"/>
    <w:rsid w:val="007E1F01"/>
    <w:rsid w:val="008C2DCD"/>
    <w:rsid w:val="008E02C8"/>
    <w:rsid w:val="008E21EF"/>
    <w:rsid w:val="00912641"/>
    <w:rsid w:val="00A147A8"/>
    <w:rsid w:val="00A548CF"/>
    <w:rsid w:val="00A90062"/>
    <w:rsid w:val="00AF6BD6"/>
    <w:rsid w:val="00B64FF2"/>
    <w:rsid w:val="00B71FFF"/>
    <w:rsid w:val="00CB09C3"/>
    <w:rsid w:val="00E25A13"/>
    <w:rsid w:val="00F214DC"/>
    <w:rsid w:val="00F7362C"/>
    <w:rsid w:val="00F95D56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D56"/>
  </w:style>
  <w:style w:type="character" w:styleId="a3">
    <w:name w:val="Strong"/>
    <w:basedOn w:val="a0"/>
    <w:uiPriority w:val="22"/>
    <w:qFormat/>
    <w:rsid w:val="007E06FE"/>
    <w:rPr>
      <w:b/>
      <w:bCs/>
    </w:rPr>
  </w:style>
  <w:style w:type="character" w:styleId="a4">
    <w:name w:val="Hyperlink"/>
    <w:basedOn w:val="a0"/>
    <w:uiPriority w:val="99"/>
    <w:unhideWhenUsed/>
    <w:rsid w:val="00661729"/>
    <w:rPr>
      <w:color w:val="0000FF"/>
      <w:u w:val="single"/>
    </w:rPr>
  </w:style>
  <w:style w:type="character" w:styleId="a5">
    <w:name w:val="Emphasis"/>
    <w:basedOn w:val="a0"/>
    <w:uiPriority w:val="20"/>
    <w:qFormat/>
    <w:rsid w:val="002E390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B09C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65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D56"/>
  </w:style>
  <w:style w:type="character" w:styleId="a3">
    <w:name w:val="Strong"/>
    <w:basedOn w:val="a0"/>
    <w:uiPriority w:val="22"/>
    <w:qFormat/>
    <w:rsid w:val="007E06FE"/>
    <w:rPr>
      <w:b/>
      <w:bCs/>
    </w:rPr>
  </w:style>
  <w:style w:type="character" w:styleId="a4">
    <w:name w:val="Hyperlink"/>
    <w:basedOn w:val="a0"/>
    <w:uiPriority w:val="99"/>
    <w:unhideWhenUsed/>
    <w:rsid w:val="00661729"/>
    <w:rPr>
      <w:color w:val="0000FF"/>
      <w:u w:val="single"/>
    </w:rPr>
  </w:style>
  <w:style w:type="character" w:styleId="a5">
    <w:name w:val="Emphasis"/>
    <w:basedOn w:val="a0"/>
    <w:uiPriority w:val="20"/>
    <w:qFormat/>
    <w:rsid w:val="002E390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B09C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65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Оксана Ю. Денисова</cp:lastModifiedBy>
  <cp:revision>42</cp:revision>
  <dcterms:created xsi:type="dcterms:W3CDTF">2015-11-25T16:56:00Z</dcterms:created>
  <dcterms:modified xsi:type="dcterms:W3CDTF">2017-12-22T08:32:00Z</dcterms:modified>
</cp:coreProperties>
</file>