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D2" w:rsidRPr="00631DD2" w:rsidRDefault="00631DD2" w:rsidP="00AF5F80">
      <w:pPr>
        <w:jc w:val="center"/>
        <w:rPr>
          <w:b/>
        </w:rPr>
      </w:pPr>
      <w:r w:rsidRPr="00631DD2">
        <w:rPr>
          <w:b/>
        </w:rPr>
        <w:t>Тема урока «Политика как общественное явление»</w:t>
      </w:r>
    </w:p>
    <w:p w:rsidR="00D9100C" w:rsidRPr="00631DD2" w:rsidRDefault="00631DD2" w:rsidP="00AF5F80">
      <w:pPr>
        <w:jc w:val="center"/>
        <w:rPr>
          <w:b/>
        </w:rPr>
      </w:pPr>
      <w:r w:rsidRPr="00631DD2">
        <w:rPr>
          <w:b/>
        </w:rPr>
        <w:t>Дополнительное задание</w:t>
      </w:r>
    </w:p>
    <w:p w:rsidR="00631DD2" w:rsidRDefault="00631DD2" w:rsidP="00AF5F80">
      <w:pPr>
        <w:spacing w:after="0"/>
        <w:ind w:firstLine="709"/>
      </w:pPr>
      <w:r>
        <w:t>1. На главной странице сайта Российской государственной детской библиотеки (</w:t>
      </w:r>
      <w:hyperlink r:id="rId5" w:history="1">
        <w:r w:rsidR="00392D94" w:rsidRPr="00AF7789">
          <w:rPr>
            <w:rStyle w:val="a3"/>
          </w:rPr>
          <w:t>ht</w:t>
        </w:r>
        <w:r w:rsidR="00392D94" w:rsidRPr="00AF7789">
          <w:rPr>
            <w:rStyle w:val="a3"/>
          </w:rPr>
          <w:t>t</w:t>
        </w:r>
        <w:r w:rsidR="00392D94" w:rsidRPr="00AF7789">
          <w:rPr>
            <w:rStyle w:val="a3"/>
          </w:rPr>
          <w:t>p://rgdb.ru/</w:t>
        </w:r>
      </w:hyperlink>
      <w:r>
        <w:t>) найдите рубрику «Электронные каталоги и ресурсы», познакомьтесь с ней.</w:t>
      </w:r>
    </w:p>
    <w:p w:rsidR="00631DD2" w:rsidRDefault="00631DD2" w:rsidP="00AF5F80">
      <w:pPr>
        <w:spacing w:after="0"/>
        <w:ind w:firstLine="709"/>
      </w:pPr>
      <w:r>
        <w:t>2. Какую информацию получает пользователь системы, выходя на эту ссылку?</w:t>
      </w:r>
    </w:p>
    <w:p w:rsidR="00631DD2" w:rsidRPr="00AF5F80" w:rsidRDefault="00631DD2" w:rsidP="00AF5F8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F80" w:rsidRPr="00AF5F80">
        <w:t>________________</w:t>
      </w:r>
    </w:p>
    <w:p w:rsidR="00631DD2" w:rsidRDefault="00631DD2" w:rsidP="00AF5F80">
      <w:pPr>
        <w:spacing w:after="0"/>
        <w:ind w:firstLine="709"/>
      </w:pPr>
      <w:r>
        <w:t>3. Воспользуйтесь электронным каталогом РГДБ для поиска литературы, необходимой для нап</w:t>
      </w:r>
      <w:r w:rsidR="00AF5F80">
        <w:t>исания реферата по в</w:t>
      </w:r>
      <w:r w:rsidR="00D97E1B">
        <w:t>ашей теме</w:t>
      </w:r>
      <w:r w:rsidR="00AF5F80">
        <w:t>,</w:t>
      </w:r>
      <w:bookmarkStart w:id="0" w:name="_GoBack"/>
      <w:bookmarkEnd w:id="0"/>
      <w:r w:rsidR="00D97E1B">
        <w:t xml:space="preserve"> и составьте </w:t>
      </w:r>
      <w:r w:rsidR="00D97E1B" w:rsidRPr="00D97E1B">
        <w:t>библиографический список</w:t>
      </w:r>
      <w:r w:rsidR="00984E41">
        <w:t>.</w:t>
      </w:r>
    </w:p>
    <w:sectPr w:rsidR="00631DD2" w:rsidSect="00AF5F80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ED"/>
    <w:rsid w:val="000721ED"/>
    <w:rsid w:val="00392D94"/>
    <w:rsid w:val="00631DD2"/>
    <w:rsid w:val="00984E41"/>
    <w:rsid w:val="00AF5F80"/>
    <w:rsid w:val="00D9100C"/>
    <w:rsid w:val="00D97E1B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5F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5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d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8</cp:revision>
  <dcterms:created xsi:type="dcterms:W3CDTF">2017-08-10T13:21:00Z</dcterms:created>
  <dcterms:modified xsi:type="dcterms:W3CDTF">2017-08-24T08:37:00Z</dcterms:modified>
</cp:coreProperties>
</file>