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D" w:rsidRDefault="00827E2F" w:rsidP="002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приготовления напитков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4361"/>
        <w:gridCol w:w="4643"/>
      </w:tblGrid>
      <w:tr w:rsidR="00827E2F" w:rsidTr="000B5399">
        <w:tc>
          <w:tcPr>
            <w:tcW w:w="742" w:type="dxa"/>
          </w:tcPr>
          <w:p w:rsidR="00827E2F" w:rsidRPr="002151D0" w:rsidRDefault="00827E2F" w:rsidP="00215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5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5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1" w:type="dxa"/>
          </w:tcPr>
          <w:p w:rsidR="00827E2F" w:rsidRPr="002151D0" w:rsidRDefault="00827E2F" w:rsidP="00215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44" w:type="dxa"/>
          </w:tcPr>
          <w:p w:rsidR="00827E2F" w:rsidRPr="002151D0" w:rsidRDefault="00827E2F" w:rsidP="002151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827E2F" w:rsidTr="000B5399"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Европейский шейкер (</w:t>
            </w:r>
            <w:proofErr w:type="spellStart"/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Коблер</w:t>
            </w:r>
            <w:proofErr w:type="spellEnd"/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321AB" wp14:editId="6ACF8E7C">
                  <wp:extent cx="2238375" cy="2238375"/>
                  <wp:effectExtent l="0" t="0" r="9525" b="9525"/>
                  <wp:docPr id="1" name="Рисунок 1" descr="http://homecocktails.ru/files/2014/08/evropejskij-shej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mecocktails.ru/files/2014/08/evropejskij-shej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2151D0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блер</w:t>
            </w:r>
            <w:proofErr w:type="spellEnd"/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, или европейский 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ейкер для коктейлей состоит из трёх</w:t>
            </w:r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частей: </w:t>
            </w:r>
          </w:p>
          <w:p w:rsidR="00827E2F" w:rsidRPr="00AC646D" w:rsidRDefault="00827E2F" w:rsidP="00827E2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стакан </w:t>
            </w:r>
          </w:p>
          <w:p w:rsidR="00827E2F" w:rsidRPr="00AC646D" w:rsidRDefault="00827E2F" w:rsidP="00827E2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крышка с ситечком для процеживания жидкости от</w:t>
            </w:r>
            <w:r w:rsidR="00F9366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льда </w:t>
            </w:r>
          </w:p>
          <w:p w:rsidR="00827E2F" w:rsidRPr="00AC646D" w:rsidRDefault="00827E2F" w:rsidP="00827E2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верхний колпачок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E2F" w:rsidRPr="00AC646D" w:rsidRDefault="002151D0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</w:t>
            </w:r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лер</w:t>
            </w:r>
            <w:proofErr w:type="spellEnd"/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 в использовании: в стакан помещаются все ингредиенты, после чего он герметично закрывается. Для смешива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шейкер нужно встряхивать не более 8−10 секунд − за это время лёд не </w:t>
            </w:r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успеет полностью растаять, но охладит коктейль. Качественные шейкеры изготавливаются из нержавеющей стали, что позволяет чувствовать температуру напитка по ощущениям руки. После взбалтывания колпачок снимают с ситечка 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ыливают смешанные ингредиенты в стакан</w:t>
            </w:r>
          </w:p>
        </w:tc>
      </w:tr>
      <w:tr w:rsidR="00827E2F" w:rsidTr="000B5399">
        <w:trPr>
          <w:trHeight w:val="4177"/>
        </w:trPr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B4EF0" w:rsidRDefault="00827E2F" w:rsidP="00827E2F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64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Бостонский шейкер</w:t>
            </w:r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FF680" wp14:editId="74806EBA">
                  <wp:extent cx="2066925" cy="2066925"/>
                  <wp:effectExtent l="0" t="0" r="9525" b="9525"/>
                  <wp:docPr id="2" name="Рисунок 2" descr="http://homecocktails.ru/files/2014/08/bostonskij-shej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cocktails.ru/files/2014/08/bostonskij-shej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Бостонский или американский шейкер, в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93664">
              <w:rPr>
                <w:rFonts w:ascii="Times New Roman" w:eastAsia="Calibri" w:hAnsi="Times New Roman" w:cs="Times New Roman"/>
                <w:sz w:val="24"/>
                <w:szCs w:val="24"/>
              </w:rPr>
              <w:t>отличие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коблера</w:t>
            </w:r>
            <w:proofErr w:type="spellEnd"/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, состоит всего из двух частей − стеклянного стакана (часто − с мерками для жидкости) и 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стальной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колбы. При создании коктейля лёд помещается в стальную колбу и заранее охлаждает её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составляющие части коктейля 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− в стеклянный стакан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. Перед смешиванием подтаявшую воду сливают.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Бостонский шейкер рассчитан на 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уже обученного бармена, и сито в его комплектацию не входит. Его можно найти отдельно под названием «</w:t>
            </w:r>
            <w:proofErr w:type="spellStart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стрейнер</w:t>
            </w:r>
            <w:proofErr w:type="spellEnd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». Нужно помнить, что чем толще и пло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тнее стенки шейкера, тем лучше</w:t>
            </w:r>
          </w:p>
        </w:tc>
      </w:tr>
      <w:tr w:rsidR="00827E2F" w:rsidTr="000B5399"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</w:t>
            </w:r>
            <w:r w:rsidR="00215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ейнер</w:t>
            </w:r>
            <w:proofErr w:type="spellEnd"/>
          </w:p>
          <w:p w:rsidR="00827E2F" w:rsidRPr="00AC646D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0336F" wp14:editId="31D1EA4A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231140</wp:posOffset>
                  </wp:positionV>
                  <wp:extent cx="1066800" cy="14668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Default="002151D0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Стрейнер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</w:t>
            </w:r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необходимый атрибут каждого бармена. Он является ситом, которое необходимо для переливания готового напитка из шейкера в бокал. </w:t>
            </w:r>
            <w:proofErr w:type="spellStart"/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Стрейнер</w:t>
            </w:r>
            <w:proofErr w:type="spellEnd"/>
            <w:r w:rsidR="00827E2F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задерживает большие кусочки льда и другие компоненты коктейля, например веточки мяты или мякоть фруктов. Таким образом, коктейль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адает «строгой» консистенцией и избавлен от лишних примесей</w:t>
            </w:r>
          </w:p>
          <w:p w:rsidR="00BC3973" w:rsidRDefault="00BC3973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973" w:rsidRPr="00AC646D" w:rsidRDefault="00BC3973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E2F" w:rsidTr="000B5399"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61" w:type="dxa"/>
          </w:tcPr>
          <w:p w:rsidR="002151D0" w:rsidRDefault="002151D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Миксер для молочных коктейлей</w:t>
            </w:r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EA35A" wp14:editId="6E5D6406">
                  <wp:extent cx="1379220" cy="2174923"/>
                  <wp:effectExtent l="0" t="0" r="0" b="0"/>
                  <wp:docPr id="4" name="Рисунок 4" descr="http://to-corpvolga.ru/img/catalog/products/776534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-corpvolga.ru/img/catalog/products/776534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32" cy="221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7E2F" w:rsidRPr="00AC646D" w:rsidRDefault="00827E2F" w:rsidP="00F9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приготовления </w:t>
            </w:r>
            <w:r w:rsidR="00F93664">
              <w:rPr>
                <w:rFonts w:ascii="Times New Roman" w:eastAsia="Calibri" w:hAnsi="Times New Roman" w:cs="Times New Roman"/>
                <w:sz w:val="24"/>
                <w:szCs w:val="24"/>
              </w:rPr>
              <w:t>молочных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коктейлей, </w:t>
            </w:r>
            <w:proofErr w:type="spellStart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сорбета</w:t>
            </w:r>
            <w:proofErr w:type="spellEnd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</w:tc>
      </w:tr>
      <w:tr w:rsidR="00827E2F" w:rsidTr="000B5399">
        <w:trPr>
          <w:trHeight w:val="4065"/>
        </w:trPr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Барная ложечка и стакан для смешивания</w:t>
            </w:r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04931" wp14:editId="1194C5A1">
                  <wp:extent cx="10096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C64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E6963" wp14:editId="0DCDC1C7">
                  <wp:extent cx="990600" cy="990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инстр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ументы для смешивания коктейлей −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размеши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вания со льдом. Ингредиенты и лё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д помещаются в барный стакан, ложечка используется для перемешивания и вращения льда сквозь компоненты от десяти до двадцати секунд, охлаждения и растворения напитка, без чрезмерной аэрации, которую может вызвать взбалтывание. Напитки, в которые добавляются фруктовые соки и молочные продукты для смеш</w:t>
            </w:r>
            <w:r w:rsidR="002151D0">
              <w:rPr>
                <w:rFonts w:ascii="Times New Roman" w:eastAsia="Calibri" w:hAnsi="Times New Roman" w:cs="Times New Roman"/>
                <w:sz w:val="24"/>
                <w:szCs w:val="24"/>
              </w:rPr>
              <w:t>ивания, наоборот, взбалтываются</w:t>
            </w:r>
          </w:p>
        </w:tc>
      </w:tr>
      <w:tr w:rsidR="00827E2F" w:rsidTr="000B5399"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1" w:type="dxa"/>
          </w:tcPr>
          <w:p w:rsidR="00BB4EF0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="00827E2F"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длер</w:t>
            </w:r>
            <w:proofErr w:type="spellEnd"/>
            <w:r w:rsidR="00827E2F"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827E2F"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 пестик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827E2F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Default="00827E2F" w:rsidP="00BB4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D6956" wp14:editId="2B3EAC96">
                  <wp:extent cx="783687" cy="14249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72" cy="142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растирания трав, ягод и 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одов при приготовлении коктейля</w:t>
            </w:r>
          </w:p>
        </w:tc>
      </w:tr>
      <w:tr w:rsidR="00827E2F" w:rsidTr="000B5399">
        <w:trPr>
          <w:trHeight w:val="144"/>
        </w:trPr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1" w:type="dxa"/>
          </w:tcPr>
          <w:p w:rsidR="00BB4EF0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Раскалыватель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льда</w:t>
            </w: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147F354" wp14:editId="104EA6B9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7403465</wp:posOffset>
                  </wp:positionV>
                  <wp:extent cx="506730" cy="1607820"/>
                  <wp:effectExtent l="0" t="0" r="7620" b="0"/>
                  <wp:wrapTight wrapText="bothSides">
                    <wp:wrapPolygon edited="0">
                      <wp:start x="0" y="0"/>
                      <wp:lineTo x="0" y="21242"/>
                      <wp:lineTo x="21113" y="21242"/>
                      <wp:lineTo x="2111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160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для раскалывания ледяных б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локов на части (и для отделения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динившихся вместе кубиков льда)</w:t>
            </w: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E2F" w:rsidTr="000B5399">
        <w:trPr>
          <w:trHeight w:val="2402"/>
        </w:trPr>
        <w:tc>
          <w:tcPr>
            <w:tcW w:w="742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61" w:type="dxa"/>
          </w:tcPr>
          <w:p w:rsidR="00BB4EF0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Зестеры</w:t>
            </w:r>
            <w:proofErr w:type="spellEnd"/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00BAD" wp14:editId="69FCC35D">
                  <wp:extent cx="1446251" cy="122110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370" cy="1226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Ножи для вырезания спиралей из кожуры цитрусовых</w:t>
            </w:r>
          </w:p>
        </w:tc>
      </w:tr>
      <w:tr w:rsidR="00827E2F" w:rsidTr="000B5399">
        <w:trPr>
          <w:trHeight w:val="2402"/>
        </w:trPr>
        <w:tc>
          <w:tcPr>
            <w:tcW w:w="742" w:type="dxa"/>
          </w:tcPr>
          <w:p w:rsidR="00827E2F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1" w:type="dxa"/>
          </w:tcPr>
          <w:p w:rsidR="00BB4EF0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Пресс </w:t>
            </w:r>
            <w:proofErr w:type="gramStart"/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цитрусовых</w:t>
            </w:r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E11A4" wp14:editId="7DC7C439">
                  <wp:extent cx="2034540" cy="1810052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l="10411" r="16438"/>
                          <a:stretch/>
                        </pic:blipFill>
                        <pic:spPr bwMode="auto">
                          <a:xfrm>
                            <a:off x="0" y="0"/>
                            <a:ext cx="2080961" cy="185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Для отжима сока из апельсинов, лимонов и лайма используется пресс для цитруса. Он позволяет всегда иметь под рукой свежий сок, который очень часто используется для приготовления безалкогольных коктейлей. Пресс для цитруса отличается максимальным отжимом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сока в необходимых количествах</w:t>
            </w:r>
          </w:p>
        </w:tc>
      </w:tr>
      <w:tr w:rsidR="00827E2F" w:rsidTr="000B5399">
        <w:trPr>
          <w:trHeight w:val="2402"/>
        </w:trPr>
        <w:tc>
          <w:tcPr>
            <w:tcW w:w="742" w:type="dxa"/>
          </w:tcPr>
          <w:p w:rsidR="00827E2F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1" w:type="dxa"/>
          </w:tcPr>
          <w:p w:rsidR="00BB4EF0" w:rsidRDefault="00BB4EF0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Сифон</w:t>
            </w:r>
          </w:p>
          <w:p w:rsidR="00827E2F" w:rsidRPr="00AC646D" w:rsidRDefault="00827E2F" w:rsidP="00BB4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D4D5C" wp14:editId="02BDA2B5">
                  <wp:extent cx="609600" cy="166609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92"/>
                          <a:stretch/>
                        </pic:blipFill>
                        <pic:spPr bwMode="auto">
                          <a:xfrm>
                            <a:off x="0" y="0"/>
                            <a:ext cx="612940" cy="16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827E2F" w:rsidRPr="00AC646D" w:rsidRDefault="00827E2F" w:rsidP="00827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Аппарат, работающий с перезаправкой, для насыщения (пропитывания) негазированных напитков пузырьками углекислого газа, таким образом, при необходимости, производя газированны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е напитки</w:t>
            </w:r>
          </w:p>
        </w:tc>
      </w:tr>
      <w:tr w:rsidR="000B5399" w:rsidTr="000B5399">
        <w:trPr>
          <w:trHeight w:val="2402"/>
        </w:trPr>
        <w:tc>
          <w:tcPr>
            <w:tcW w:w="742" w:type="dxa"/>
          </w:tcPr>
          <w:p w:rsidR="000B5399" w:rsidRDefault="000B5399" w:rsidP="000B5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1" w:type="dxa"/>
          </w:tcPr>
          <w:p w:rsidR="00BB4EF0" w:rsidRDefault="00BB4EF0" w:rsidP="000B53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5399" w:rsidRPr="00AC646D" w:rsidRDefault="000B5399" w:rsidP="000B53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Сосуд и щипцы для льда</w:t>
            </w:r>
          </w:p>
          <w:p w:rsidR="000B5399" w:rsidRPr="00AC646D" w:rsidRDefault="000B5399" w:rsidP="00BB4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97652" wp14:editId="1D5D0993">
                  <wp:extent cx="1478677" cy="1714500"/>
                  <wp:effectExtent l="0" t="0" r="7620" b="0"/>
                  <wp:docPr id="15" name="Рисунок 15" descr="Ведёрко для льда со щипцами, вакуум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дёрко для льда со щипцами, вакуум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17" cy="172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5399" w:rsidRPr="00AC646D" w:rsidRDefault="00BB4EF0" w:rsidP="00BB4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хранения льда и </w:t>
            </w:r>
            <w:r w:rsidR="000B5399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еремещения кубиков льда в </w:t>
            </w:r>
            <w:r w:rsidR="000B5399"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стакан</w:t>
            </w:r>
          </w:p>
        </w:tc>
      </w:tr>
      <w:tr w:rsidR="000B5399" w:rsidTr="000B5399">
        <w:trPr>
          <w:trHeight w:val="2402"/>
        </w:trPr>
        <w:tc>
          <w:tcPr>
            <w:tcW w:w="742" w:type="dxa"/>
          </w:tcPr>
          <w:p w:rsidR="000B5399" w:rsidRDefault="000B5399" w:rsidP="000B5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61" w:type="dxa"/>
          </w:tcPr>
          <w:p w:rsidR="00BB4EF0" w:rsidRDefault="00BB4EF0" w:rsidP="000B53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5399" w:rsidRPr="00AC646D" w:rsidRDefault="000B5399" w:rsidP="000B53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Мерный стаканчик</w:t>
            </w:r>
          </w:p>
          <w:p w:rsidR="000B5399" w:rsidRPr="00AC646D" w:rsidRDefault="000B5399" w:rsidP="00BB4E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79157" wp14:editId="240F9877">
                  <wp:extent cx="971550" cy="1486278"/>
                  <wp:effectExtent l="0" t="0" r="0" b="0"/>
                  <wp:docPr id="13" name="Рисунок 13" descr="http://coctailus.ru/img/equip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ctailus.ru/img/equip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23" cy="153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35324" wp14:editId="50F98982">
                  <wp:extent cx="1450398" cy="1276350"/>
                  <wp:effectExtent l="0" t="0" r="0" b="0"/>
                  <wp:docPr id="14" name="Рисунок 14" descr="http://coctailus.ru/img/equip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ctailus.ru/img/equip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2" cy="128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0B5399" w:rsidRPr="00AC646D" w:rsidRDefault="000B5399" w:rsidP="000B5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Измерительный инструмент 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сосуд, предста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вленный в различных размерах, с отмеченными градациями объё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ма; самые лучшие мерные чаш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ки для коктейлей показывают объё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мы в унциях, дозах (частях, мерах) и литрах, сле</w:t>
            </w:r>
            <w:r w:rsidR="00BB4EF0">
              <w:rPr>
                <w:rFonts w:ascii="Times New Roman" w:eastAsia="Calibri" w:hAnsi="Times New Roman" w:cs="Times New Roman"/>
                <w:sz w:val="24"/>
                <w:szCs w:val="24"/>
              </w:rPr>
              <w:t>дующих друг за другом, для того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</w:t>
            </w:r>
            <w:r w:rsidR="006E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было 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 сделать преобразование </w:t>
            </w:r>
            <w:r w:rsidR="008A53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646D">
              <w:rPr>
                <w:rFonts w:ascii="Times New Roman" w:eastAsia="Calibri" w:hAnsi="Times New Roman" w:cs="Times New Roman"/>
                <w:sz w:val="24"/>
                <w:szCs w:val="24"/>
              </w:rPr>
              <w:t>на глаз</w:t>
            </w:r>
            <w:r w:rsidR="008A53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B4EF0" w:rsidRDefault="00BB4EF0" w:rsidP="000B5399">
      <w:pPr>
        <w:rPr>
          <w:rFonts w:ascii="Times New Roman" w:hAnsi="Times New Roman" w:cs="Times New Roman"/>
          <w:sz w:val="24"/>
          <w:szCs w:val="24"/>
        </w:rPr>
      </w:pPr>
    </w:p>
    <w:p w:rsidR="006E60F2" w:rsidRDefault="006E60F2" w:rsidP="006E6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B5399" w:rsidRPr="006E60F2">
        <w:rPr>
          <w:rFonts w:ascii="Times New Roman" w:hAnsi="Times New Roman" w:cs="Times New Roman"/>
          <w:sz w:val="28"/>
          <w:szCs w:val="28"/>
        </w:rPr>
        <w:t>Е.А.</w:t>
      </w:r>
      <w:r w:rsidR="00260883" w:rsidRPr="006E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883" w:rsidRPr="006E60F2" w:rsidRDefault="00260883" w:rsidP="006E6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60F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20" w:history="1">
        <w:r w:rsidRPr="006E60F2">
          <w:rPr>
            <w:rStyle w:val="a6"/>
            <w:rFonts w:ascii="Times New Roman" w:hAnsi="Times New Roman" w:cs="Times New Roman"/>
            <w:sz w:val="28"/>
            <w:szCs w:val="28"/>
          </w:rPr>
          <w:t>http://coctailus.r</w:t>
        </w:r>
        <w:r w:rsidRPr="006E60F2">
          <w:rPr>
            <w:rStyle w:val="a6"/>
            <w:rFonts w:ascii="Times New Roman" w:hAnsi="Times New Roman" w:cs="Times New Roman"/>
            <w:sz w:val="28"/>
            <w:szCs w:val="28"/>
          </w:rPr>
          <w:t>u</w:t>
        </w:r>
        <w:r w:rsidRPr="006E60F2">
          <w:rPr>
            <w:rStyle w:val="a6"/>
            <w:rFonts w:ascii="Times New Roman" w:hAnsi="Times New Roman" w:cs="Times New Roman"/>
            <w:sz w:val="28"/>
            <w:szCs w:val="28"/>
          </w:rPr>
          <w:t>/equipment</w:t>
        </w:r>
      </w:hyperlink>
      <w:r w:rsidRPr="006E60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60883" w:rsidRPr="006E60F2" w:rsidSect="003B69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3DF"/>
    <w:multiLevelType w:val="hybridMultilevel"/>
    <w:tmpl w:val="4D6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6"/>
    <w:rsid w:val="000B5399"/>
    <w:rsid w:val="002151D0"/>
    <w:rsid w:val="00260883"/>
    <w:rsid w:val="003B693C"/>
    <w:rsid w:val="00617AF5"/>
    <w:rsid w:val="006E60F2"/>
    <w:rsid w:val="00827E2F"/>
    <w:rsid w:val="008A531E"/>
    <w:rsid w:val="00956F1D"/>
    <w:rsid w:val="00AE09C6"/>
    <w:rsid w:val="00BB4EF0"/>
    <w:rsid w:val="00BC3973"/>
    <w:rsid w:val="00F0111E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088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4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088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4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coctailus.ru/equipmen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Оксана Ю. Денисова</cp:lastModifiedBy>
  <cp:revision>10</cp:revision>
  <dcterms:created xsi:type="dcterms:W3CDTF">2016-04-17T19:03:00Z</dcterms:created>
  <dcterms:modified xsi:type="dcterms:W3CDTF">2016-04-29T08:47:00Z</dcterms:modified>
</cp:coreProperties>
</file>