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4F" w:rsidRPr="00992257" w:rsidRDefault="00B66528" w:rsidP="00B665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632097E0" wp14:editId="746F665B">
            <wp:simplePos x="0" y="0"/>
            <wp:positionH relativeFrom="column">
              <wp:posOffset>-60960</wp:posOffset>
            </wp:positionH>
            <wp:positionV relativeFrom="paragraph">
              <wp:posOffset>95885</wp:posOffset>
            </wp:positionV>
            <wp:extent cx="146875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292" y="21340"/>
                <wp:lineTo x="21292" y="0"/>
                <wp:lineTo x="0" y="0"/>
              </wp:wrapPolygon>
            </wp:wrapTight>
            <wp:docPr id="2" name="Рисунок 2" descr="C:\Users\zelenovaev\Desktop\УЧЕНЫЕ В ГОДЫ ВОЙНЫ\КОЛМОГОРОВ\kolmogorov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enovaev\Desktop\УЧЕНЫЕ В ГОДЫ ВОЙНЫ\КОЛМОГОРОВ\kolmogorov_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9" t="5592" r="8109" b="4934"/>
                    <a:stretch/>
                  </pic:blipFill>
                  <pic:spPr bwMode="auto">
                    <a:xfrm>
                      <a:off x="0" y="0"/>
                      <a:ext cx="146875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44F" w:rsidRPr="00992257">
        <w:rPr>
          <w:rFonts w:ascii="Times New Roman" w:eastAsia="Times New Roman" w:hAnsi="Times New Roman"/>
          <w:b/>
          <w:sz w:val="28"/>
          <w:szCs w:val="28"/>
          <w:lang w:eastAsia="ru-RU"/>
        </w:rPr>
        <w:t>Андрей Николаевич Колмогоров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b/>
          <w:sz w:val="28"/>
          <w:szCs w:val="28"/>
          <w:lang w:eastAsia="ru-RU"/>
        </w:rPr>
        <w:t>Андрей Николаевич Колмогоров</w:t>
      </w:r>
      <w:r w:rsidR="002E044F"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советский математик, один из крупнейших математиков </w:t>
      </w:r>
      <w:r w:rsidR="002E044F" w:rsidRPr="00992257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="002E044F"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века, родился </w:t>
      </w: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25 апреля 1903</w:t>
      </w:r>
      <w:r w:rsidR="002E044F"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Тамбове,</w:t>
      </w: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044F" w:rsidRPr="00992257">
        <w:rPr>
          <w:rFonts w:ascii="Times New Roman" w:eastAsia="Times New Roman" w:hAnsi="Times New Roman"/>
          <w:sz w:val="28"/>
          <w:szCs w:val="28"/>
          <w:lang w:eastAsia="ru-RU"/>
        </w:rPr>
        <w:t>где его мать задержалась по пути из Крыма домой в Ярославль. Мать Колмогоров</w:t>
      </w:r>
      <w:r w:rsidR="00B66528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Мария Яковлевна Колмогорова (1871–1903), </w:t>
      </w:r>
      <w:r w:rsidR="002E044F"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дочь предводителя </w:t>
      </w:r>
      <w:proofErr w:type="spellStart"/>
      <w:r w:rsidR="002E044F" w:rsidRPr="00992257">
        <w:rPr>
          <w:rFonts w:ascii="Times New Roman" w:eastAsia="Times New Roman" w:hAnsi="Times New Roman"/>
          <w:sz w:val="28"/>
          <w:szCs w:val="28"/>
          <w:lang w:eastAsia="ru-RU"/>
        </w:rPr>
        <w:t>угличского</w:t>
      </w:r>
      <w:proofErr w:type="spellEnd"/>
      <w:r w:rsidR="002E044F"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дворянства, попечителя народных училищ Ярославской губернии Якова Степановича Колмогорова. Отец – Николай Матвеевич Катаев, по образованию агроном (окончил Московский сельскохозяйственный институт), принадлежал к партии правых эсеров, был сослан (из Петербурга) за участие в народническом движении в Ярославскую губернию, где и познакомился с Марией Яковлевной; погиб в 1919 году во время </w:t>
      </w:r>
      <w:proofErr w:type="spellStart"/>
      <w:r w:rsidR="002E044F" w:rsidRPr="00992257">
        <w:rPr>
          <w:rFonts w:ascii="Times New Roman" w:eastAsia="Times New Roman" w:hAnsi="Times New Roman"/>
          <w:sz w:val="28"/>
          <w:szCs w:val="28"/>
          <w:lang w:eastAsia="ru-RU"/>
        </w:rPr>
        <w:t>деникинского</w:t>
      </w:r>
      <w:proofErr w:type="spellEnd"/>
      <w:r w:rsidR="002E044F"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наступления. Дед по отцовской линии был сельским священником в Вятской губернии.</w:t>
      </w: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Мать Колмогорова умерла при родах, и все заботы о младенце взяла на себя ее родная сестра Вера Яковлевна. Она заменила Андрею мать, и он относился к ней как к матери до самой ее смерти. Тётушка Андрея в своём доме организовала школу для детей разного возраста, которые жили поблизости, занимались с ними – десятком ребятишек – по рецептам новейшей педагогики. Для ребят издавался рукописный журнал «Весенние ласточки». В нём публиковались творческие работы учеников – рисунки, стихи, рассказы. В нём же появлялись и «научные работы» Андрея – придуманные им арифметические задачи. Здесь же мальчик опубликовал в пять лет свою первую научную работу по математике. Правда, это была всего-навсего известная алгебраическая закономерность</w:t>
      </w:r>
    </w:p>
    <w:p w:rsidR="0062629A" w:rsidRPr="00992257" w:rsidRDefault="0062629A" w:rsidP="00B66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1 = 1</w:t>
      </w:r>
      <w:r w:rsidRPr="0099225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2629A" w:rsidRPr="00992257" w:rsidRDefault="0062629A" w:rsidP="00B66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1 + 3 = 2</w:t>
      </w:r>
      <w:r w:rsidRPr="0099225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2629A" w:rsidRPr="00992257" w:rsidRDefault="0062629A" w:rsidP="00B66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1 + 3 + 5 = 3</w:t>
      </w:r>
      <w:r w:rsidRPr="0099225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2629A" w:rsidRPr="00992257" w:rsidRDefault="0062629A" w:rsidP="00B66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1 + 3 + 5 + 7 = 4</w:t>
      </w:r>
      <w:r w:rsidRPr="0099225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:rsidR="0062629A" w:rsidRPr="00992257" w:rsidRDefault="00992257" w:rsidP="00B66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так далее, </w:t>
      </w:r>
      <w:r w:rsidR="0062629A" w:rsidRPr="00992257">
        <w:rPr>
          <w:rFonts w:ascii="Times New Roman" w:eastAsia="Times New Roman" w:hAnsi="Times New Roman"/>
          <w:sz w:val="28"/>
          <w:szCs w:val="28"/>
          <w:lang w:eastAsia="ru-RU"/>
        </w:rPr>
        <w:t>но ведь мальчик сам её подметил, без посторонней помощи!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В семь лет Колмогорова определили в частную гимназию. Она была организована кружком московской прогрессивной интеллигенции и всё время находилась под угрозой закрытия.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Андрей уже в те годы обнаруживает замечательные математические способности, но всё-таки ещё рано говорить, что дальнейший путь его уже определился. Были ещё увлечение историей, социологией. Одно время он мечтал стать лесничим.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«В 1918–1920 годах жизнь в Москве была нелёгкой, – вспоминал Андрей Николаевич. – В школах серьёзно занимались только самые настойчивые. В это время мне пришлось уехать на строительство железной дороги Казань—Екатеринбург. Одновременно с работой я продолжал заниматься самостоятельно, готовясь сдать экстерном за среднюю школу. По возвращении </w:t>
      </w: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Москву я испытал некоторое разочарование: удостоверение об окончании школы мне выдали, даже не потрудившись проэкзаменовать».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Когда в 1920 году Андрей Колмогоров стал думать о поступлении в институт, перед ним возник вечный вопрос: чему себя посвятить, какому делу? Время было голодное и тревожное. Юноше хотелось получить не только знания, но и профессию, ремесло. Вот как он сам впоследствии вспоминал об этом периоде своей жизни: «Техника тогда воспринималась как что-то более серьезное и необходимое, чем чистая наука. Одновременно с математическим отделением университета (куда принимали всех желающих без экзаменов) я поступил на металлургический факультет Менделеевского института (где требовался вступительный экзамен по математике). Но скоро интерес к математике превысил сомнения в актуальности профессии математика». В 1920 году он поступил на математическое отделение Московского университета.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В первые же месяцы Андрей</w:t>
      </w:r>
      <w:r w:rsidR="00A04FC9"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Николаевич</w:t>
      </w: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 сдал экзамены за курс. А как студент второго курса он получает право на «стипендию»: шестнадцать килограммов хлеба и килограмм масла в месяц – это настоящее благополучие! Теперь есть и свободное время. Оно отдаётся попыткам решить уже поставленные математические задачи.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Лекции профессора Московского университета Николая Николаевича Лузина, по свидетельству современников, были выдающимся явлением. У Лузина никогда не было заранее предписанной формы изложения. И его лекции ни в коем случае не могли служить образцом для подражания. У него было редкое чувство аудитории. Он, как настоящий актёр, выступающий на театральной сцене и прекрасно чувствующий реакцию зрительного зала, имел постоянный контакт со студентами. Профессор умел приводить студентов в соприкосновение с собственной математической мыслью, открывая таинства своей научной лаборатории. Приглашал к совместной духовной деятельности, к сотворчеству.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Колмогоров впервые обратил на себя внимание профессора на одной лекции. Лузин, как всегда, вёл занятия, постоянно обращаясь к слушателям с вопросами, заданиями. И когда он сказал: «Давайте строить доказательство теоремы, исходя из следующего предположения…» — в аудитории поднялась рука Андрея Колмогорова: «Профессор, оно ошибочно». За вопросом «почему» последовал краткий ответ первокурсника. Довольный Лузин кивнул: «Что ж, приходите на кружок, доложите нам свои соображения более развёрнуто».</w:t>
      </w:r>
    </w:p>
    <w:p w:rsidR="00A04FC9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Летом 1922 года А. Н. Колмогоров строит ряд Фурье, расходящийся почти всюду. Эта работа принесла девятнадцатилетнему студенту мировую известность. С некоторой торжественностью Николай Николаевич предлагает Колмогорову приходить в определённый день и час недели, предназначен</w:t>
      </w:r>
      <w:r w:rsidR="00992257">
        <w:rPr>
          <w:rFonts w:ascii="Times New Roman" w:eastAsia="Times New Roman" w:hAnsi="Times New Roman"/>
          <w:sz w:val="28"/>
          <w:szCs w:val="28"/>
          <w:lang w:eastAsia="ru-RU"/>
        </w:rPr>
        <w:t>ный для учеников его курса.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Первые публикации Колмогорова были посвящены проблемам дескриптивной и метрической теории функций. Наиболее ранняя из них появилась в 1923 году. </w:t>
      </w:r>
      <w:r w:rsidR="00A04FC9" w:rsidRPr="00992257">
        <w:rPr>
          <w:rFonts w:ascii="Times New Roman" w:eastAsia="Times New Roman" w:hAnsi="Times New Roman"/>
          <w:sz w:val="28"/>
          <w:szCs w:val="28"/>
          <w:lang w:eastAsia="ru-RU"/>
        </w:rPr>
        <w:t>Осаждавшиеся</w:t>
      </w: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середине двадцатых годов повсюду, в том числе в Москве, вопросы оснований математического анализа и тесно с </w:t>
      </w: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ними связанные исследования по математической логике привлекли внимание Колмогорова почти в самом начале его творчества. Он принял участие в дискуссиях между двумя основными противостоявшими тогда методологическими школами – формально-аксиоматической (Д. Гильберт) и интуиционистско</w:t>
      </w:r>
      <w:r w:rsidR="005F1C11">
        <w:rPr>
          <w:rFonts w:ascii="Times New Roman" w:eastAsia="Times New Roman" w:hAnsi="Times New Roman"/>
          <w:sz w:val="28"/>
          <w:szCs w:val="28"/>
          <w:lang w:eastAsia="ru-RU"/>
        </w:rPr>
        <w:t>й (Л.Э.</w:t>
      </w:r>
      <w:r w:rsidR="00B717E8">
        <w:rPr>
          <w:rFonts w:ascii="Times New Roman" w:eastAsia="Times New Roman" w:hAnsi="Times New Roman"/>
          <w:sz w:val="28"/>
          <w:szCs w:val="28"/>
          <w:lang w:eastAsia="ru-RU"/>
        </w:rPr>
        <w:t>Я. Бра</w:t>
      </w: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уэр и Г. Вейль). При этом он получил совершенно неожиданный первоклассный результат, доказав в 1925 году, что все известные предложения классической формальной логики при определённой интерпретации переходят в предложения интуиционистской логики. Глубокий интерес к философии математики Колмогоров сохранил навсегда.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Многие годы тесного и плодотворного сотрудничества связывали его</w:t>
      </w:r>
      <w:r w:rsidR="00B717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 с А. Я. </w:t>
      </w:r>
      <w:proofErr w:type="spellStart"/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Хинчиным</w:t>
      </w:r>
      <w:proofErr w:type="spellEnd"/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, который в то время начал разработку вопросов теории вероятностей. Она и стала областью совместной деятельности учёных.</w:t>
      </w:r>
      <w:r w:rsid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Наука «о случае» ещё со времён Чебышёва являлась как бы русской национальной наукой. Её успехи преумножили советские математики.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Особое значение для приложения математических методов к естествознанию и практическим наукам имел закон больших чисел. Разыскать необходимые и достаточные условия, при которых он имеет место, – вот в чём заключался искомый результат. Крупнейшие математики многих стран на протяжении десятилетий безуспешно старались его получить. В 1926 году эти условия были получены аспирантом Колмогоровым.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Андрей Николаевич до конца своих дней считал теорию вероятностей главной своей специальностью, хотя областей математики, в которых он работал, можно насчитать добрых два десятка.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Но тогда только начиналась дорога Колмогорова и его друзей в науке. Они много работали, но не теряли чувства юмора. В шутку называли уравнения с частными производными «уравнениями с несчастными производными», такой специальный термин, как конечные разности, переиначивался в «разные конечности», а теория вероятностей — в «теорию неприятностей».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Норберт</w:t>
      </w:r>
      <w:proofErr w:type="spellEnd"/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 Винер, отец кибернетики, свидетельствовал: «…</w:t>
      </w:r>
      <w:proofErr w:type="spellStart"/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Хинчин</w:t>
      </w:r>
      <w:proofErr w:type="spellEnd"/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Колмогоров, два наиболее видных русских специалиста по теории вероятностей, долгое время работали в той же области, что и я. Более двадцати лет мы наступали друг другу на пятки: то они доказывали теорему, которую я вот-вот готовился доказать, то мне удавалось прийти к финишу чуть-чуть раньше их».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И ещё одно признание Винера, которое он однажды сделал журналистам: «Вот уже в течение тридцати лет, когда я читаю труды академика Колмогорова, я чувствую, что это и мои мысли. Это всякий раз то, что я и сам хотел сказать».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В 1930 году Колмогоров стал профессором МГУ, с 1933 по 1939 год был ректором Института математики и механики МГУ, многие годы руководил кафедрой теории вероятностей и лабораторией статистических методов. В 1935 году Колмогорову была присвоена степень доктора физико-математических наук, в 1939 году он был избран членом АН СССР. Незадолго до начала </w:t>
      </w: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Великой Отечественной войны Колмогорову и </w:t>
      </w:r>
      <w:proofErr w:type="spellStart"/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Хинчину</w:t>
      </w:r>
      <w:proofErr w:type="spellEnd"/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работы по теории вероятностей была присуждена Государственная премия.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23 июня 1941 года состоялось расширенное заседание Президиума Академии наук СССР</w:t>
      </w:r>
      <w:r w:rsidR="009B005D">
        <w:rPr>
          <w:rFonts w:ascii="Times New Roman" w:eastAsia="Times New Roman" w:hAnsi="Times New Roman"/>
          <w:sz w:val="28"/>
          <w:szCs w:val="28"/>
          <w:lang w:eastAsia="ru-RU"/>
        </w:rPr>
        <w:t>. Принятое на нём решение даёт</w:t>
      </w: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начало перестройке деятельности научных учреждений. Теперь главное – военная тематика: все силы, все знания – победе. Советские математики по заданию Главного артиллерийского управления армии ведут сложные работы в области баллистики и механики. Колмогоров, используя свои исследования по теории вероятностей, даёт определение </w:t>
      </w:r>
      <w:proofErr w:type="spellStart"/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наивыгоднейшего</w:t>
      </w:r>
      <w:proofErr w:type="spellEnd"/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рассеивания снарядов при стрельбе.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Война завершилась, и Колмогоров возвращается к мирным исследованиям. Трудно даже кратко осветить вклад Колмогорова в другие области математики – общую теорию операций над множествами, теорию интеграла, теорию информации, гидродинамику, небесную механику и т. д. вплоть до лингвистики. Во всех этих дисциплинах многие методы и теоремы Колмогорова являются, по общему признанию, классическими, а влияние его работ, как и работ его многочисленных учеников, среди которых немало выдающихся математиков, на общий ход развития математики чрезвычайно велико.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Когда одного из молодых коллег Колмогорова спросили, какие чувства он испытывает по отношению к своему учителю, тот ответил: «Паническое уважение… Знаете, Андрей Николаевич одаривает нас таким количеством своих блестящих идей, что их хватило бы на сотни прекрасных разработок».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Замечательная закономерность: многие из учеников Колмогорова, обретая самостоятельность, начинали играть ведущую роль в избранном направлении исследований. И академик с гордостью подчёркивает, что наиболее дороги ему ученики, превзошедшие учителя в научных поисках.</w:t>
      </w:r>
    </w:p>
    <w:p w:rsidR="0062629A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удивляться </w:t>
      </w:r>
      <w:proofErr w:type="spellStart"/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колмогоровскому</w:t>
      </w:r>
      <w:proofErr w:type="spellEnd"/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подвижничеству, его способности одновременно заниматься сразу множеством дел. Это и руководство университетской лабораторией статистических методов исследования, и заботы о физико-математической школе-интернате, инициатором создания которой Андрей Николаевич являлся, и дела московского математического общества, и работа в редколлегиях «Кванта» – журнала для школьников и «Математики в школе» – методического журнала для учителей, и научная и преподавательская деятельность, и подготовка статей, брошюр, книг, учебников. Колмогорова никогда не приходилось упрашивать выступить на студенческом диспуте, встретиться со школьниками на вечере. По сути дела, он всегда был в окружении молодых. Его очень любили, к его мнению всегда прислушивались. Свою роль играл не только авторитет всемирно известного учёного, но и простота, внимание, духовная </w:t>
      </w:r>
      <w:r w:rsidR="00937FE3" w:rsidRPr="009922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1AD61D1" wp14:editId="438E44CD">
            <wp:simplePos x="0" y="0"/>
            <wp:positionH relativeFrom="column">
              <wp:posOffset>0</wp:posOffset>
            </wp:positionH>
            <wp:positionV relativeFrom="paragraph">
              <wp:posOffset>1832610</wp:posOffset>
            </wp:positionV>
            <wp:extent cx="16852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242" y="21340"/>
                <wp:lineTo x="21242" y="0"/>
                <wp:lineTo x="0" y="0"/>
              </wp:wrapPolygon>
            </wp:wrapTight>
            <wp:docPr id="1" name="Рисунок 1" descr="C:\Users\zelenovaev\Desktop\УЧЕНЫЕ В ГОДЫ ВОЙНЫ\КОЛМОГОРОВ\Kol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enovaev\Desktop\УЧЕНЫЕ В ГОДЫ ВОЙНЫ\КОЛМОГОРОВ\Kolm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щедрость, которую он излучал.</w:t>
      </w:r>
    </w:p>
    <w:p w:rsidR="0062629A" w:rsidRPr="00992257" w:rsidRDefault="0062629A" w:rsidP="00B66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 жизненных интересов Андрея Николаевича не замыкался чистой математикой, объединению </w:t>
      </w: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отдельных разделов которой в одно целое он посвятил свою жизнь. Его увлекали и философские проблемы, и история науки, и живопись, и литература, и музыка.</w:t>
      </w:r>
    </w:p>
    <w:p w:rsidR="002E044F" w:rsidRPr="00992257" w:rsidRDefault="0062629A" w:rsidP="00B66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 xml:space="preserve">Академик Колмогоров – почётный член многих иностранных академий и научных обществ. В марте 1963 года учёный был удостоен международной премии </w:t>
      </w:r>
      <w:proofErr w:type="spellStart"/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Больцано</w:t>
      </w:r>
      <w:proofErr w:type="spellEnd"/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, которую называют «Нобелевской премией математиков» (в завещании Нобеля работы математиков оговорены не были). В том же году Андрею Николаевичу присвоили звание Героя Социалистического Труда. В 1965 году ему присуждена Ленинская премия (совместно с В. И. Арнольдом). В последние годы Колмогоров заведовал кафедрой математической логики.</w:t>
      </w:r>
    </w:p>
    <w:p w:rsidR="0062629A" w:rsidRPr="00992257" w:rsidRDefault="0062629A" w:rsidP="00B665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b/>
          <w:sz w:val="28"/>
          <w:szCs w:val="28"/>
          <w:lang w:eastAsia="ru-RU"/>
        </w:rPr>
        <w:t>Имя Колмогорова носят следующие математические объекты:</w:t>
      </w:r>
    </w:p>
    <w:p w:rsidR="0062629A" w:rsidRPr="00992257" w:rsidRDefault="0062629A" w:rsidP="00B66528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аксиома Колмогорова</w:t>
      </w:r>
      <w:r w:rsidR="003066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29A" w:rsidRPr="00992257" w:rsidRDefault="0062629A" w:rsidP="00B66528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критерий Колмогорова</w:t>
      </w:r>
      <w:r w:rsidR="003066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29A" w:rsidRPr="00992257" w:rsidRDefault="0062629A" w:rsidP="00B66528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пространство Колмогорова</w:t>
      </w:r>
      <w:r w:rsidR="003066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29A" w:rsidRPr="00992257" w:rsidRDefault="0062629A" w:rsidP="00B66528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теорема Колмогорова о нормированных пространствах</w:t>
      </w:r>
      <w:r w:rsidR="003066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29A" w:rsidRPr="00992257" w:rsidRDefault="0062629A" w:rsidP="00B66528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теорема Колмогорова о применимости закона больших чисел</w:t>
      </w:r>
      <w:r w:rsidR="003066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29A" w:rsidRPr="00992257" w:rsidRDefault="0062629A" w:rsidP="00B66528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теорема Колмогорова о применимости усиленного закона больших чисел</w:t>
      </w:r>
      <w:r w:rsidR="003066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29A" w:rsidRPr="00992257" w:rsidRDefault="00B717E8" w:rsidP="00B66528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уравнение Колмогорова-</w:t>
      </w:r>
      <w:bookmarkStart w:id="0" w:name="_GoBack"/>
      <w:bookmarkEnd w:id="0"/>
      <w:r w:rsidR="0062629A" w:rsidRPr="00992257">
        <w:rPr>
          <w:rFonts w:ascii="Times New Roman" w:eastAsia="Times New Roman" w:hAnsi="Times New Roman"/>
          <w:sz w:val="28"/>
          <w:szCs w:val="28"/>
          <w:lang w:eastAsia="ru-RU"/>
        </w:rPr>
        <w:t>Чепмена</w:t>
      </w:r>
      <w:r w:rsidR="003066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29A" w:rsidRPr="00992257" w:rsidRDefault="0062629A" w:rsidP="00B66528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среднее Колмогорова</w:t>
      </w:r>
      <w:r w:rsidR="003066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29A" w:rsidRPr="00992257" w:rsidRDefault="00B717E8" w:rsidP="00B66528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теорема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Хинчина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629A" w:rsidRPr="00992257">
        <w:rPr>
          <w:rFonts w:ascii="Times New Roman" w:eastAsia="Times New Roman" w:hAnsi="Times New Roman"/>
          <w:sz w:val="28"/>
          <w:szCs w:val="28"/>
          <w:lang w:eastAsia="ru-RU"/>
        </w:rPr>
        <w:t>Колмогорова</w:t>
      </w:r>
      <w:r w:rsidR="003066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29A" w:rsidRPr="00992257" w:rsidRDefault="0062629A" w:rsidP="00B66528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сложность объекта по Колмогорову</w:t>
      </w:r>
      <w:r w:rsidR="003066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29A" w:rsidRPr="00992257" w:rsidRDefault="0062629A" w:rsidP="00B66528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двойственность Колмогорова</w:t>
      </w:r>
      <w:r w:rsidR="003066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29A" w:rsidRPr="00992257" w:rsidRDefault="00B717E8" w:rsidP="00B66528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неравенство Ландау-</w:t>
      </w:r>
      <w:r w:rsidR="0062629A" w:rsidRPr="00992257">
        <w:rPr>
          <w:rFonts w:ascii="Times New Roman" w:eastAsia="Times New Roman" w:hAnsi="Times New Roman"/>
          <w:sz w:val="28"/>
          <w:szCs w:val="28"/>
          <w:lang w:eastAsia="ru-RU"/>
        </w:rPr>
        <w:t>Колмогорова</w:t>
      </w:r>
      <w:r w:rsidR="003066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29A" w:rsidRPr="00992257" w:rsidRDefault="0062629A" w:rsidP="00B66528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57">
        <w:rPr>
          <w:rFonts w:ascii="Times New Roman" w:eastAsia="Times New Roman" w:hAnsi="Times New Roman"/>
          <w:sz w:val="28"/>
          <w:szCs w:val="28"/>
          <w:lang w:eastAsia="ru-RU"/>
        </w:rPr>
        <w:t>интеграл Колмогорова</w:t>
      </w:r>
      <w:r w:rsidR="003066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29A" w:rsidRPr="00992257" w:rsidRDefault="00B717E8" w:rsidP="00B66528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 Колмогорова-</w:t>
      </w:r>
      <w:r w:rsidR="0062629A" w:rsidRPr="00992257">
        <w:rPr>
          <w:rFonts w:ascii="Times New Roman" w:eastAsia="Times New Roman" w:hAnsi="Times New Roman"/>
          <w:sz w:val="28"/>
          <w:szCs w:val="28"/>
          <w:lang w:eastAsia="ru-RU"/>
        </w:rPr>
        <w:t>Смирнова</w:t>
      </w:r>
      <w:r w:rsidR="003066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29A" w:rsidRPr="00992257" w:rsidRDefault="00B717E8" w:rsidP="00B66528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энтропия Колмогорова-</w:t>
      </w:r>
      <w:proofErr w:type="spellStart"/>
      <w:r w:rsidR="0062629A" w:rsidRPr="00992257">
        <w:rPr>
          <w:rFonts w:ascii="Times New Roman" w:eastAsia="Times New Roman" w:hAnsi="Times New Roman"/>
          <w:sz w:val="28"/>
          <w:szCs w:val="28"/>
          <w:lang w:eastAsia="ru-RU"/>
        </w:rPr>
        <w:t>Синая</w:t>
      </w:r>
      <w:proofErr w:type="spellEnd"/>
    </w:p>
    <w:p w:rsidR="00992257" w:rsidRPr="00EE7C8B" w:rsidRDefault="00B717E8" w:rsidP="00B66528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парадокс Бореля-</w:t>
      </w:r>
      <w:r w:rsidR="0062629A" w:rsidRPr="00992257">
        <w:rPr>
          <w:rFonts w:ascii="Times New Roman" w:eastAsia="Times New Roman" w:hAnsi="Times New Roman"/>
          <w:sz w:val="28"/>
          <w:szCs w:val="28"/>
          <w:lang w:eastAsia="ru-RU"/>
        </w:rPr>
        <w:t>Колмогорова и др.</w:t>
      </w:r>
    </w:p>
    <w:p w:rsidR="00EE7C8B" w:rsidRDefault="00EE7C8B" w:rsidP="00B665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C8B" w:rsidRDefault="00EE7C8B" w:rsidP="00B665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EE7C8B" w:rsidSect="00EF36C7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80" w:rsidRDefault="00EC0280" w:rsidP="00992257">
      <w:pPr>
        <w:spacing w:after="0" w:line="240" w:lineRule="auto"/>
      </w:pPr>
      <w:r>
        <w:separator/>
      </w:r>
    </w:p>
  </w:endnote>
  <w:endnote w:type="continuationSeparator" w:id="0">
    <w:p w:rsidR="00EC0280" w:rsidRDefault="00EC0280" w:rsidP="0099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280916"/>
      <w:docPartObj>
        <w:docPartGallery w:val="Page Numbers (Bottom of Page)"/>
        <w:docPartUnique/>
      </w:docPartObj>
    </w:sdtPr>
    <w:sdtEndPr/>
    <w:sdtContent>
      <w:p w:rsidR="00992257" w:rsidRDefault="009922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7E8">
          <w:rPr>
            <w:noProof/>
          </w:rPr>
          <w:t>5</w:t>
        </w:r>
        <w:r>
          <w:fldChar w:fldCharType="end"/>
        </w:r>
      </w:p>
    </w:sdtContent>
  </w:sdt>
  <w:p w:rsidR="00992257" w:rsidRDefault="009922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80" w:rsidRDefault="00EC0280" w:rsidP="00992257">
      <w:pPr>
        <w:spacing w:after="0" w:line="240" w:lineRule="auto"/>
      </w:pPr>
      <w:r>
        <w:separator/>
      </w:r>
    </w:p>
  </w:footnote>
  <w:footnote w:type="continuationSeparator" w:id="0">
    <w:p w:rsidR="00EC0280" w:rsidRDefault="00EC0280" w:rsidP="0099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077"/>
    <w:multiLevelType w:val="multilevel"/>
    <w:tmpl w:val="FD7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73444"/>
    <w:multiLevelType w:val="multilevel"/>
    <w:tmpl w:val="A17C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652CF"/>
    <w:multiLevelType w:val="multilevel"/>
    <w:tmpl w:val="4D2C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37116"/>
    <w:multiLevelType w:val="multilevel"/>
    <w:tmpl w:val="2CE2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C1"/>
    <w:rsid w:val="00096274"/>
    <w:rsid w:val="002E044F"/>
    <w:rsid w:val="003066B7"/>
    <w:rsid w:val="00456A0D"/>
    <w:rsid w:val="005A4706"/>
    <w:rsid w:val="005F1C11"/>
    <w:rsid w:val="0062629A"/>
    <w:rsid w:val="006304B1"/>
    <w:rsid w:val="006D0629"/>
    <w:rsid w:val="007C30A4"/>
    <w:rsid w:val="00820DDC"/>
    <w:rsid w:val="00937FE3"/>
    <w:rsid w:val="00992257"/>
    <w:rsid w:val="009B005D"/>
    <w:rsid w:val="00A04FC9"/>
    <w:rsid w:val="00AA3AB1"/>
    <w:rsid w:val="00AB168A"/>
    <w:rsid w:val="00B66528"/>
    <w:rsid w:val="00B717E8"/>
    <w:rsid w:val="00C0761C"/>
    <w:rsid w:val="00D559E2"/>
    <w:rsid w:val="00DD28C1"/>
    <w:rsid w:val="00EC0280"/>
    <w:rsid w:val="00EE7C8B"/>
    <w:rsid w:val="00EF36C7"/>
    <w:rsid w:val="00F1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2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4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25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257"/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20D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2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4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25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257"/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20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Зеленова</dc:creator>
  <cp:lastModifiedBy>Оксана Ю. Меренкова</cp:lastModifiedBy>
  <cp:revision>3</cp:revision>
  <dcterms:created xsi:type="dcterms:W3CDTF">2015-06-19T14:52:00Z</dcterms:created>
  <dcterms:modified xsi:type="dcterms:W3CDTF">2015-10-15T07:57:00Z</dcterms:modified>
</cp:coreProperties>
</file>