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53" w:rsidRDefault="006B7F53" w:rsidP="006B7F53">
      <w:pPr>
        <w:shd w:val="clear" w:color="auto" w:fill="FFFFFF"/>
        <w:spacing w:after="12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«Всякая всячина»</w:t>
      </w:r>
    </w:p>
    <w:p w:rsidR="003739FB" w:rsidRDefault="003739FB" w:rsidP="006B7F53">
      <w:pPr>
        <w:shd w:val="clear" w:color="auto" w:fill="FFFFFF"/>
        <w:spacing w:after="12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ADA" w:rsidRPr="007C1CC0" w:rsidRDefault="00455ADA" w:rsidP="007364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75565</wp:posOffset>
            </wp:positionV>
            <wp:extent cx="1476375" cy="2592070"/>
            <wp:effectExtent l="0" t="0" r="0" b="0"/>
            <wp:wrapTight wrapText="bothSides">
              <wp:wrapPolygon edited="0">
                <wp:start x="0" y="0"/>
                <wp:lineTo x="0" y="21431"/>
                <wp:lineTo x="21461" y="21431"/>
                <wp:lineTo x="21461" y="0"/>
                <wp:lineTo x="0" y="0"/>
              </wp:wrapPolygon>
            </wp:wrapTight>
            <wp:docPr id="1" name="Рисунок 1" descr="C:\Users\duginaeo.GMC\Pictures\Всякая всяч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ginaeo.GMC\Pictures\Всякая всяч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A77" w:rsidRPr="00FE2A7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FE2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«Всякая всячина»</w:t>
      </w:r>
      <w:r w:rsidR="00FE2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2A77" w:rsidRPr="00FE2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 w:rsidR="00FE2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5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</w:t>
      </w:r>
      <w:r w:rsidR="00FE2A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</w:t>
      </w:r>
      <w:r w:rsidR="00FE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сатирически</w:t>
      </w:r>
      <w:r w:rsidR="00FE2A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</w:t>
      </w:r>
      <w:r w:rsidR="00FE2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</w:t>
      </w:r>
      <w:r w:rsidR="00FE2A7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 в 1769 году</w:t>
      </w:r>
      <w:r w:rsidR="007C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(52 выпуска) и в 1770 году (18 в</w:t>
      </w:r>
      <w:r w:rsidR="00245247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ыпусков под названием «Барышек в</w:t>
      </w:r>
      <w:r w:rsidR="007C1CC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сякия всячины»)</w:t>
      </w:r>
      <w:r w:rsidR="00EC1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осуществлял Г.В.</w:t>
      </w:r>
      <w:r w:rsidR="00245247" w:rsidRPr="0024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Козицкий, секретарь Екатерины </w:t>
      </w:r>
      <w:r w:rsidR="007C1C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C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Негласно журналом руководила сама императрица. В статьях она выступала против оппозиционных настроений, возникших во время работы Уложенной комиссии при обсуждении крестьянского вопроса. </w:t>
      </w:r>
    </w:p>
    <w:p w:rsidR="006B7F53" w:rsidRPr="006B7F53" w:rsidRDefault="006B7F53" w:rsidP="0011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нужно было высказать свою точку зрения на происшедшее и заручиться поддержкой общества. Поэтому уже в первом номере журнала было сказано о поощрении аналогичных изданий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 сделан намек на необходимость обсуждения назревших проблем. Показательно, однако, что вопрос об открытом обсуждении полити</w:t>
      </w:r>
      <w:r w:rsidR="008C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проблем даже не возникал. </w:t>
      </w:r>
      <w:r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свое мнение можно было лишь в форме иносказательной.</w:t>
      </w:r>
    </w:p>
    <w:p w:rsidR="006B7F53" w:rsidRPr="006B7F53" w:rsidRDefault="006B7F53" w:rsidP="00245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так поступила и сама Екатерина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«Всякой всячине» она опубликовала несколько своих сочинений, в которых ясно показала свой взгляд на причины не</w:t>
      </w:r>
      <w:r w:rsidR="0024524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Уложенной комиссии. Н</w:t>
      </w:r>
      <w:r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в ее «Сказке о мужичке» рассказывается о том, как портные (депутаты) шили мужичку (народу) новый кафтан (уложение). И хотя у них был даже образец такого кафтана («Наказ»), дело им не давалось. Тут «вошли четыре мальчика, коих хозяин недавно взял с улицы, где они с голода и холода помирали» (Лифляндия, Эстляндия, Украина и Смоленская губерния), которые, хоть и были грамотны, помогать портным не пожелали, а, напротив, стали требовать, чтоб им отдали те кафтаны, которые они носили в детстве (старинные привилегии). В итоге мужичок так и остался без кафтана.</w:t>
      </w:r>
    </w:p>
    <w:p w:rsidR="006B7F53" w:rsidRPr="006B7F53" w:rsidRDefault="006B7F53" w:rsidP="0010687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другом сочинении</w:t>
      </w:r>
      <w:r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«Дядюшка мой человек разумный есть» рассказывалось о человеке, никак не могущем привести в порядок свое хозяйство из-за того, что его домашние пекутся только о своих личных выгодах. «Вообще все заражено двумя пороками,</w:t>
      </w:r>
      <w:r w:rsidR="003739FB" w:rsidRPr="0037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9FB"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писала императрица, – первый – корысть, другой – дух властвования. Наравне быть не умеют, и от того уже родиться может зависть, ненависть, злость, угнетение, когда есть возможность, несправедливости всякие, насильствие и, наконец, мучительства».</w:t>
      </w:r>
    </w:p>
    <w:p w:rsidR="0073648B" w:rsidRDefault="006B7F53" w:rsidP="0010687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 «Всякой всячины» был услышан, и уже в том же 1769 г</w:t>
      </w:r>
      <w:r w:rsidR="008C1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издавалось восемь сатирических ежемесячников. Однако надежды Екатерины на широкое обсуждение политических проблем не оправдались</w:t>
      </w:r>
      <w:r w:rsidR="00EC1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24A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r w:rsidR="0024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C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 стал издавать свой журнал «Трутень», в котором он стал полемизировать о характере сатиры, направленности ее против абстрактных пороков. </w:t>
      </w:r>
      <w:r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страницах своих журналов оппоненты обменивались весьма </w:t>
      </w:r>
      <w:r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язвительными замечаниями в адрес друг друга, благо все публикации печатались без подписи автора и по-прежнему носили иносказательный характер. Но Екатерине</w:t>
      </w:r>
      <w:r w:rsidR="008C10B9" w:rsidRPr="008C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0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B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вскоре надоело, </w:t>
      </w:r>
      <w:r w:rsidR="007C1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издание журнала прекратилось.</w:t>
      </w:r>
    </w:p>
    <w:p w:rsidR="0073648B" w:rsidRDefault="00455ADA">
      <w:r w:rsidRPr="00455A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9404" cy="2369488"/>
            <wp:effectExtent l="19050" t="0" r="3196" b="0"/>
            <wp:docPr id="4" name="Рисунок 2" descr="C:\Users\duginaeo.GMC\Pictures\1769-1-vs_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ginaeo.GMC\Pictures\1769-1-vs_v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13" cy="237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EE4" w:rsidRDefault="004B5AE3">
      <w:hyperlink r:id="rId7" w:history="1">
        <w:r w:rsidR="006B7F53" w:rsidRPr="006B7F53">
          <w:rPr>
            <w:rStyle w:val="a4"/>
            <w:rFonts w:ascii="Times New Roman" w:hAnsi="Times New Roman" w:cs="Times New Roman"/>
            <w:sz w:val="28"/>
            <w:szCs w:val="28"/>
          </w:rPr>
          <w:t>http://wordweb.ru/portrety2/05_33.htm</w:t>
        </w:r>
      </w:hyperlink>
    </w:p>
    <w:p w:rsidR="00EC124A" w:rsidRDefault="00EC124A" w:rsidP="00EC124A">
      <w:pPr>
        <w:pStyle w:val="riscom"/>
        <w:shd w:val="clear" w:color="auto" w:fill="FEFEFE"/>
        <w:spacing w:before="144" w:beforeAutospacing="0" w:after="48" w:afterAutospacing="0"/>
        <w:jc w:val="center"/>
        <w:rPr>
          <w:color w:val="000050"/>
          <w:sz w:val="27"/>
          <w:szCs w:val="27"/>
        </w:rPr>
      </w:pPr>
    </w:p>
    <w:p w:rsidR="00EC124A" w:rsidRDefault="00EC124A">
      <w:pPr>
        <w:rPr>
          <w:rFonts w:ascii="Times New Roman" w:hAnsi="Times New Roman" w:cs="Times New Roman"/>
          <w:sz w:val="28"/>
          <w:szCs w:val="28"/>
        </w:rPr>
      </w:pPr>
    </w:p>
    <w:sectPr w:rsidR="00EC124A" w:rsidSect="0008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F53"/>
    <w:rsid w:val="00086EE4"/>
    <w:rsid w:val="00106876"/>
    <w:rsid w:val="0011303E"/>
    <w:rsid w:val="00167502"/>
    <w:rsid w:val="00245247"/>
    <w:rsid w:val="003739FB"/>
    <w:rsid w:val="0039671A"/>
    <w:rsid w:val="00455ADA"/>
    <w:rsid w:val="004B5AE3"/>
    <w:rsid w:val="005104CE"/>
    <w:rsid w:val="006B7F53"/>
    <w:rsid w:val="0073648B"/>
    <w:rsid w:val="00795D54"/>
    <w:rsid w:val="007C1CC0"/>
    <w:rsid w:val="008C10B9"/>
    <w:rsid w:val="00CA2888"/>
    <w:rsid w:val="00EC124A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E4"/>
  </w:style>
  <w:style w:type="paragraph" w:styleId="3">
    <w:name w:val="heading 3"/>
    <w:basedOn w:val="a"/>
    <w:link w:val="30"/>
    <w:uiPriority w:val="9"/>
    <w:qFormat/>
    <w:rsid w:val="006B7F53"/>
    <w:pPr>
      <w:spacing w:after="125" w:line="240" w:lineRule="auto"/>
      <w:jc w:val="center"/>
      <w:outlineLvl w:val="2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7F53"/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6B7F53"/>
    <w:pPr>
      <w:spacing w:before="125" w:after="125" w:line="240" w:lineRule="auto"/>
      <w:ind w:firstLine="3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7F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9F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E2A77"/>
    <w:rPr>
      <w:color w:val="800080" w:themeColor="followedHyperlink"/>
      <w:u w:val="single"/>
    </w:rPr>
  </w:style>
  <w:style w:type="paragraph" w:customStyle="1" w:styleId="text">
    <w:name w:val="text"/>
    <w:basedOn w:val="a"/>
    <w:rsid w:val="00EC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24A"/>
  </w:style>
  <w:style w:type="paragraph" w:customStyle="1" w:styleId="text0">
    <w:name w:val="text0"/>
    <w:basedOn w:val="a"/>
    <w:rsid w:val="00EC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scom">
    <w:name w:val="riscom"/>
    <w:basedOn w:val="a"/>
    <w:rsid w:val="00EC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71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999999"/>
                        <w:left w:val="single" w:sz="4" w:space="3" w:color="999999"/>
                        <w:bottom w:val="single" w:sz="4" w:space="3" w:color="999999"/>
                        <w:right w:val="single" w:sz="4" w:space="3" w:color="999999"/>
                      </w:divBdr>
                      <w:divsChild>
                        <w:div w:id="966936094">
                          <w:marLeft w:val="0"/>
                          <w:marRight w:val="0"/>
                          <w:marTop w:val="0"/>
                          <w:marBottom w:val="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8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rdweb.ru/portrety2/05_3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user51-02</dc:creator>
  <cp:lastModifiedBy>Оксана Ю. Меренкова</cp:lastModifiedBy>
  <cp:revision>13</cp:revision>
  <dcterms:created xsi:type="dcterms:W3CDTF">2015-05-08T13:13:00Z</dcterms:created>
  <dcterms:modified xsi:type="dcterms:W3CDTF">2015-07-09T13:57:00Z</dcterms:modified>
</cp:coreProperties>
</file>