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B" w:rsidRPr="00A34A4F" w:rsidRDefault="000D6F9B" w:rsidP="000D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4F">
        <w:rPr>
          <w:rFonts w:ascii="Times New Roman" w:hAnsi="Times New Roman" w:cs="Times New Roman"/>
          <w:b/>
          <w:sz w:val="28"/>
          <w:szCs w:val="28"/>
        </w:rPr>
        <w:t>ГЛО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34A4F">
        <w:rPr>
          <w:rFonts w:ascii="Times New Roman" w:hAnsi="Times New Roman" w:cs="Times New Roman"/>
          <w:b/>
          <w:sz w:val="28"/>
          <w:szCs w:val="28"/>
        </w:rPr>
        <w:t>САРИЙ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Галопирующая инфляция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среднегодовой темп роста цен 10% - 100%; деньги теряют свою ценность; опасна для народного хозяйства и требует антиинфляционных мер, предсказуема, но не управляемая.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Гиперинфляция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цены растут быстро более 100% в год, расхождение цен и зарплаты становится катастрофическим, разрушается народное хозяйство, падает уровень благосостояния, недоверие к деньгам, вследствие чего происходит переход к бартерному обмену. Вести бизнес невозможно.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потребительских цен </w:t>
      </w:r>
      <w:r w:rsidRPr="00A34A4F">
        <w:rPr>
          <w:rFonts w:ascii="Times New Roman" w:eastAsia="Times New Roman" w:hAnsi="Times New Roman" w:cs="Times New Roman"/>
          <w:b/>
          <w:sz w:val="28"/>
          <w:szCs w:val="28"/>
        </w:rPr>
        <w:t>(ИПЦ)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отношение стоимости потребительской корзины в ценах исследуемого года к ее стоимости в ценах базового года. Базовым может быть выбран любой год. Итак, ИПЦ рассчитывается как отношение стоимости потребительской корзины в текущем году к стоимости потребительской корзины в базовом году. 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Индекс рыночных цен (дефлятор ВВП)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отношение стоимости рыночной корзины в ценах исследуемого года к ее стоимости в ценах базового года. В базовом году дефлятор ВВП равен единице. 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Инфляция 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>– макроэкономический рост уровня цен. В сущности, инфляция означает уменьшение масштаба цен, обесценивание денежных знаков.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Инфляция предложения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рост цен, спровоцированный ростом издержек производства в условиях недоиспользования производственных ресурсов.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Инфляция спроса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когда «слишком большое количество денег охотится за слишком малым количеством товаров».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Неожидаемая</w:t>
      </w:r>
      <w:r w:rsidRPr="00A34A4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инфляция 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>– приводит к снижению всех видов фиксированных доходов и перераспределению дохода между кредиторами и заемщиками.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Несбалансированнаяинфляция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цены различных товаров изменяются по отношению друг к другу в различных пропорциях.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Ожидаемая инфляция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предсказывается и прогнозируется заранее, что позволяет предотвратить или уменьшить потери.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Открытая инфляция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присуща для стран с рыночной экономикой, характеризуется нарушением равновесия между совокупным спросом и предложением, постоянным повышением цен, действие механизма адаптивных инфляционных ожиданий.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Подавленная инфляция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присуща для стран с командно-административной экономикой, характеризуется установлением жесткого 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над ценами и доходами, временным замораживанием цен и доходов, постоянным дефицитом товаров и услуг.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Потребительская корзина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фиксированный набор потребительских товаров, взятых в количествах, потребляемых типичным индивидом. </w:t>
      </w:r>
    </w:p>
    <w:p w:rsidR="000D6F9B" w:rsidRPr="00B41557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5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Реальный ВВП</w:t>
      </w:r>
      <w:r w:rsidRPr="00B41557">
        <w:rPr>
          <w:rFonts w:ascii="Times New Roman" w:eastAsia="Times New Roman" w:hAnsi="Times New Roman" w:cs="Times New Roman"/>
          <w:sz w:val="28"/>
          <w:szCs w:val="28"/>
        </w:rPr>
        <w:t xml:space="preserve"> есть отношение номинального ВВП (вычисленного в ценах исследуемого года) и дефлятора ВВП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F9B" w:rsidRPr="00B41557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Реальная ставка процента </w:t>
      </w:r>
      <w:r w:rsidRPr="00B41557">
        <w:rPr>
          <w:rFonts w:ascii="Times New Roman" w:eastAsia="Times New Roman" w:hAnsi="Times New Roman" w:cs="Times New Roman"/>
          <w:sz w:val="28"/>
          <w:szCs w:val="28"/>
        </w:rPr>
        <w:t xml:space="preserve">(r) есть процентный прирост за год покупательской способности суммы, лежащей на срочном вкладе. Она зависит от ставки процента, которую в этом случае называют </w:t>
      </w:r>
      <w:r w:rsidRPr="00B41557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номинальной</w:t>
      </w:r>
      <w:r w:rsidRPr="00B41557">
        <w:rPr>
          <w:rFonts w:ascii="Times New Roman" w:eastAsia="Times New Roman" w:hAnsi="Times New Roman" w:cs="Times New Roman"/>
          <w:sz w:val="28"/>
          <w:szCs w:val="28"/>
        </w:rPr>
        <w:t xml:space="preserve"> (i), и годового уровня инфляции (RI)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Сбалансированная инфляция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 цены различных товарных групп относительно друг друга остаются неизменными; не страшна для бизнеса.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Стагфляция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34A4F">
        <w:rPr>
          <w:rFonts w:ascii="Times New Roman" w:eastAsia="Times New Roman" w:hAnsi="Times New Roman" w:cs="Times New Roman"/>
          <w:sz w:val="28"/>
          <w:szCs w:val="28"/>
        </w:rPr>
        <w:t xml:space="preserve">остояние экономики, которое характеризуется одновременным ростом цен и сокращением производства, называется. </w:t>
      </w:r>
    </w:p>
    <w:p w:rsidR="000D6F9B" w:rsidRPr="00A34A4F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4F">
        <w:rPr>
          <w:rFonts w:ascii="Times New Roman" w:eastAsia="Times New Roman" w:hAnsi="Times New Roman" w:cs="Times New Roman"/>
          <w:b/>
          <w:bCs/>
          <w:sz w:val="28"/>
          <w:szCs w:val="28"/>
        </w:rPr>
        <w:t>Умеренная инфляция</w:t>
      </w:r>
      <w:r w:rsidR="000A2CCC">
        <w:rPr>
          <w:rFonts w:ascii="Times New Roman" w:eastAsia="Times New Roman" w:hAnsi="Times New Roman" w:cs="Times New Roman"/>
          <w:sz w:val="28"/>
          <w:szCs w:val="28"/>
        </w:rPr>
        <w:t>, когда цены растут менее</w:t>
      </w:r>
      <w:r w:rsidR="000A2CCC" w:rsidRPr="000A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4A4F">
        <w:rPr>
          <w:rFonts w:ascii="Times New Roman" w:eastAsia="Times New Roman" w:hAnsi="Times New Roman" w:cs="Times New Roman"/>
          <w:sz w:val="28"/>
          <w:szCs w:val="28"/>
        </w:rPr>
        <w:t>чем на 10% в год, покупательная стоимость денег сохраняется, отсутствует риск подписания контрактов.</w:t>
      </w:r>
    </w:p>
    <w:p w:rsidR="000D6F9B" w:rsidRPr="00F82753" w:rsidRDefault="000D6F9B" w:rsidP="000D6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53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(темп) инфляции</w:t>
      </w:r>
      <w:r w:rsidRPr="00F82753">
        <w:rPr>
          <w:rFonts w:ascii="Times New Roman" w:eastAsia="Times New Roman" w:hAnsi="Times New Roman" w:cs="Times New Roman"/>
          <w:sz w:val="28"/>
          <w:szCs w:val="28"/>
        </w:rPr>
        <w:t xml:space="preserve"> – это относительное изменение дефлятора ВВП, измеряемое в десятичных дробях или процентах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F9B" w:rsidRPr="00A34A4F" w:rsidRDefault="000D6F9B" w:rsidP="000D6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8A0" w:rsidRDefault="006608A0" w:rsidP="006608A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608A0" w:rsidRPr="00485D01" w:rsidRDefault="006608A0" w:rsidP="006608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D01">
        <w:rPr>
          <w:rFonts w:ascii="Times New Roman" w:hAnsi="Times New Roman"/>
          <w:sz w:val="28"/>
          <w:szCs w:val="28"/>
        </w:rPr>
        <w:t>Большой энциклопедический словарь.-2-е изд., перераб. и доп. – М.: Большая Российская Энциклопедия; СПб.: Норринт, 2004.. – 1456 с.</w:t>
      </w:r>
    </w:p>
    <w:p w:rsidR="006608A0" w:rsidRPr="00485D01" w:rsidRDefault="006608A0" w:rsidP="006608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D01">
        <w:rPr>
          <w:rFonts w:ascii="Times New Roman" w:hAnsi="Times New Roman"/>
          <w:sz w:val="28"/>
          <w:szCs w:val="28"/>
        </w:rPr>
        <w:t>Николаева И.</w:t>
      </w:r>
      <w:r>
        <w:rPr>
          <w:rFonts w:ascii="Times New Roman" w:hAnsi="Times New Roman"/>
          <w:sz w:val="28"/>
          <w:szCs w:val="28"/>
        </w:rPr>
        <w:t> </w:t>
      </w:r>
      <w:r w:rsidRPr="00485D01">
        <w:rPr>
          <w:rFonts w:ascii="Times New Roman" w:hAnsi="Times New Roman"/>
          <w:sz w:val="28"/>
          <w:szCs w:val="28"/>
        </w:rPr>
        <w:t>П. Экономический словарь. – Москва: Проспект, КНОРУС, 2010. – 160 с.</w:t>
      </w:r>
    </w:p>
    <w:p w:rsidR="006608A0" w:rsidRPr="00485D01" w:rsidRDefault="006608A0" w:rsidP="006608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D01">
        <w:rPr>
          <w:rFonts w:ascii="Times New Roman" w:hAnsi="Times New Roman"/>
          <w:sz w:val="28"/>
          <w:szCs w:val="28"/>
        </w:rPr>
        <w:t>Райзберг Б.</w:t>
      </w:r>
      <w:r>
        <w:rPr>
          <w:rFonts w:ascii="Times New Roman" w:hAnsi="Times New Roman"/>
          <w:sz w:val="28"/>
          <w:szCs w:val="28"/>
        </w:rPr>
        <w:t> </w:t>
      </w:r>
      <w:r w:rsidRPr="00485D01">
        <w:rPr>
          <w:rFonts w:ascii="Times New Roman" w:hAnsi="Times New Roman"/>
          <w:sz w:val="28"/>
          <w:szCs w:val="28"/>
        </w:rPr>
        <w:t>А., Лозовский Л.</w:t>
      </w:r>
      <w:r>
        <w:rPr>
          <w:rFonts w:ascii="Times New Roman" w:hAnsi="Times New Roman"/>
          <w:sz w:val="28"/>
          <w:szCs w:val="28"/>
        </w:rPr>
        <w:t> </w:t>
      </w:r>
      <w:r w:rsidRPr="00485D01">
        <w:rPr>
          <w:rFonts w:ascii="Times New Roman" w:hAnsi="Times New Roman"/>
          <w:sz w:val="28"/>
          <w:szCs w:val="28"/>
        </w:rPr>
        <w:t>Ш., Старадубцева Е.Б. Современный экономический словарь, 2-е изд., испр. М.: ИНФРА-М.199.. – 479 с.</w:t>
      </w:r>
    </w:p>
    <w:p w:rsidR="00431FBF" w:rsidRPr="000D6F9B" w:rsidRDefault="00431FBF" w:rsidP="000D6F9B"/>
    <w:sectPr w:rsidR="00431FBF" w:rsidRPr="000D6F9B" w:rsidSect="00A1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0C5"/>
    <w:multiLevelType w:val="hybridMultilevel"/>
    <w:tmpl w:val="658E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5EB9"/>
    <w:multiLevelType w:val="hybridMultilevel"/>
    <w:tmpl w:val="751E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4296"/>
    <w:multiLevelType w:val="hybridMultilevel"/>
    <w:tmpl w:val="6144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A8"/>
    <w:rsid w:val="000A2CCC"/>
    <w:rsid w:val="000A559A"/>
    <w:rsid w:val="000D6F9B"/>
    <w:rsid w:val="00173511"/>
    <w:rsid w:val="001772EA"/>
    <w:rsid w:val="001966AA"/>
    <w:rsid w:val="002101A6"/>
    <w:rsid w:val="00210473"/>
    <w:rsid w:val="00245405"/>
    <w:rsid w:val="00254FB0"/>
    <w:rsid w:val="00291379"/>
    <w:rsid w:val="00431FBF"/>
    <w:rsid w:val="00474006"/>
    <w:rsid w:val="00475F02"/>
    <w:rsid w:val="0049187D"/>
    <w:rsid w:val="004A318E"/>
    <w:rsid w:val="004D1CA8"/>
    <w:rsid w:val="005D3D5F"/>
    <w:rsid w:val="005F2DAD"/>
    <w:rsid w:val="006065DD"/>
    <w:rsid w:val="00656FAC"/>
    <w:rsid w:val="006608A0"/>
    <w:rsid w:val="0066785D"/>
    <w:rsid w:val="00682B0C"/>
    <w:rsid w:val="006D61B8"/>
    <w:rsid w:val="006E4213"/>
    <w:rsid w:val="006F6381"/>
    <w:rsid w:val="007827E8"/>
    <w:rsid w:val="007D2A7C"/>
    <w:rsid w:val="007F2A5F"/>
    <w:rsid w:val="007F5887"/>
    <w:rsid w:val="008B6D82"/>
    <w:rsid w:val="008C174A"/>
    <w:rsid w:val="008E1C70"/>
    <w:rsid w:val="009258B7"/>
    <w:rsid w:val="009A1856"/>
    <w:rsid w:val="009A4BC2"/>
    <w:rsid w:val="009D7532"/>
    <w:rsid w:val="009F3E74"/>
    <w:rsid w:val="00A66BA2"/>
    <w:rsid w:val="00A874CB"/>
    <w:rsid w:val="00C21906"/>
    <w:rsid w:val="00C74D78"/>
    <w:rsid w:val="00C91F80"/>
    <w:rsid w:val="00CD7D53"/>
    <w:rsid w:val="00D40C61"/>
    <w:rsid w:val="00D42E53"/>
    <w:rsid w:val="00D947EE"/>
    <w:rsid w:val="00DC0E97"/>
    <w:rsid w:val="00DD0492"/>
    <w:rsid w:val="00E82DE1"/>
    <w:rsid w:val="00ED090C"/>
    <w:rsid w:val="00F06792"/>
    <w:rsid w:val="00F15642"/>
    <w:rsid w:val="00F73CE2"/>
    <w:rsid w:val="00FA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51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2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51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2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F232-6EC6-47D1-8AFA-FA457F6D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Елина</dc:creator>
  <cp:lastModifiedBy>Оксана Ю. Меренкова</cp:lastModifiedBy>
  <cp:revision>6</cp:revision>
  <dcterms:created xsi:type="dcterms:W3CDTF">2015-06-25T08:52:00Z</dcterms:created>
  <dcterms:modified xsi:type="dcterms:W3CDTF">2015-10-02T13:02:00Z</dcterms:modified>
</cp:coreProperties>
</file>