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3" w:rsidRPr="00501193" w:rsidRDefault="0035591C" w:rsidP="0050119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1193" w:rsidRPr="00501193">
        <w:rPr>
          <w:rFonts w:ascii="Times New Roman" w:hAnsi="Times New Roman" w:cs="Times New Roman"/>
          <w:sz w:val="28"/>
          <w:szCs w:val="28"/>
        </w:rPr>
        <w:t>ест</w:t>
      </w:r>
    </w:p>
    <w:p w:rsidR="00501193" w:rsidRPr="00501193" w:rsidRDefault="00501193" w:rsidP="0050119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193">
        <w:rPr>
          <w:rFonts w:ascii="Times New Roman" w:hAnsi="Times New Roman" w:cs="Times New Roman"/>
          <w:sz w:val="28"/>
          <w:szCs w:val="28"/>
        </w:rPr>
        <w:t>СССР в годы Великой Отечественной войны 1941-1945 гг.</w:t>
      </w:r>
    </w:p>
    <w:p w:rsidR="00501193" w:rsidRPr="00501193" w:rsidRDefault="00501193" w:rsidP="0050119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119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01193" w:rsidRPr="00501193" w:rsidRDefault="00501193" w:rsidP="0050119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7B3E" w:rsidRDefault="00DD7B3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Default="00E172D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72D0">
        <w:rPr>
          <w:rFonts w:ascii="Times New Roman" w:hAnsi="Times New Roman" w:cs="Times New Roman"/>
          <w:sz w:val="28"/>
          <w:szCs w:val="28"/>
        </w:rPr>
        <w:t>Договор</w:t>
      </w:r>
      <w:r w:rsidR="00431E0E">
        <w:rPr>
          <w:rFonts w:ascii="Times New Roman" w:hAnsi="Times New Roman" w:cs="Times New Roman"/>
          <w:sz w:val="28"/>
          <w:szCs w:val="28"/>
        </w:rPr>
        <w:t xml:space="preserve"> 193</w:t>
      </w:r>
      <w:r w:rsidR="00362328">
        <w:rPr>
          <w:rFonts w:ascii="Times New Roman" w:hAnsi="Times New Roman" w:cs="Times New Roman"/>
          <w:sz w:val="28"/>
          <w:szCs w:val="28"/>
        </w:rPr>
        <w:t>9 года</w:t>
      </w:r>
      <w:r w:rsidRPr="00E172D0">
        <w:rPr>
          <w:rFonts w:ascii="Times New Roman" w:hAnsi="Times New Roman" w:cs="Times New Roman"/>
          <w:sz w:val="28"/>
          <w:szCs w:val="28"/>
        </w:rPr>
        <w:t xml:space="preserve"> о ненападении со стороны Германии и СССР подписали:</w:t>
      </w:r>
    </w:p>
    <w:p w:rsidR="004C539A" w:rsidRPr="00E172D0" w:rsidRDefault="004C539A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72D0" w:rsidRPr="00E172D0" w:rsidTr="004C539A">
        <w:tc>
          <w:tcPr>
            <w:tcW w:w="4672" w:type="dxa"/>
          </w:tcPr>
          <w:p w:rsidR="00E172D0" w:rsidRPr="00E172D0" w:rsidRDefault="00272C43" w:rsidP="00F507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172D0" w:rsidRPr="00E172D0">
              <w:rPr>
                <w:rFonts w:ascii="Times New Roman" w:hAnsi="Times New Roman" w:cs="Times New Roman"/>
                <w:sz w:val="28"/>
                <w:szCs w:val="28"/>
              </w:rPr>
              <w:t>А. Гитлер, И. Сталин</w:t>
            </w:r>
          </w:p>
        </w:tc>
        <w:tc>
          <w:tcPr>
            <w:tcW w:w="4673" w:type="dxa"/>
          </w:tcPr>
          <w:p w:rsidR="00E172D0" w:rsidRPr="00E172D0" w:rsidRDefault="00272C43" w:rsidP="00F507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172D0" w:rsidRPr="00E172D0">
              <w:rPr>
                <w:rFonts w:ascii="Times New Roman" w:hAnsi="Times New Roman" w:cs="Times New Roman"/>
                <w:sz w:val="28"/>
                <w:szCs w:val="28"/>
              </w:rPr>
              <w:t>В. Молотов, И. Риббентроп</w:t>
            </w:r>
          </w:p>
        </w:tc>
      </w:tr>
      <w:tr w:rsidR="00E172D0" w:rsidRPr="00E172D0" w:rsidTr="004C539A">
        <w:tc>
          <w:tcPr>
            <w:tcW w:w="4672" w:type="dxa"/>
          </w:tcPr>
          <w:p w:rsidR="00E172D0" w:rsidRPr="00E172D0" w:rsidRDefault="00272C43" w:rsidP="00F507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172D0" w:rsidRPr="00E172D0">
              <w:rPr>
                <w:rFonts w:ascii="Times New Roman" w:hAnsi="Times New Roman" w:cs="Times New Roman"/>
                <w:sz w:val="28"/>
                <w:szCs w:val="28"/>
              </w:rPr>
              <w:t>И. Сталин, И. Риббентроп</w:t>
            </w:r>
          </w:p>
        </w:tc>
        <w:tc>
          <w:tcPr>
            <w:tcW w:w="4673" w:type="dxa"/>
          </w:tcPr>
          <w:p w:rsidR="00E172D0" w:rsidRPr="00E172D0" w:rsidRDefault="00272C43" w:rsidP="00F507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E172D0" w:rsidRPr="00E172D0">
              <w:rPr>
                <w:rFonts w:ascii="Times New Roman" w:hAnsi="Times New Roman" w:cs="Times New Roman"/>
                <w:sz w:val="28"/>
                <w:szCs w:val="28"/>
              </w:rPr>
              <w:t>М. Литвинов, И. Риббентроп</w:t>
            </w:r>
          </w:p>
        </w:tc>
      </w:tr>
    </w:tbl>
    <w:p w:rsidR="00272C43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2D5D07" w:rsidRPr="002D5D07" w:rsidRDefault="002D5D07" w:rsidP="002D5D07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E0E">
        <w:rPr>
          <w:rFonts w:ascii="Times New Roman" w:hAnsi="Times New Roman" w:cs="Times New Roman"/>
          <w:sz w:val="28"/>
          <w:szCs w:val="28"/>
        </w:rPr>
        <w:t>Ук</w:t>
      </w:r>
      <w:r w:rsidRPr="002D5D07">
        <w:rPr>
          <w:rFonts w:ascii="Times New Roman" w:hAnsi="Times New Roman" w:cs="Times New Roman"/>
          <w:sz w:val="28"/>
          <w:szCs w:val="28"/>
        </w:rPr>
        <w:t>ажите хронологические рамки Второй мировой войны: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D07" w:rsidRPr="002D5D07" w:rsidTr="003E42FE">
        <w:tc>
          <w:tcPr>
            <w:tcW w:w="4672" w:type="dxa"/>
          </w:tcPr>
          <w:p w:rsidR="002D5D07" w:rsidRPr="002D5D07" w:rsidRDefault="002D5D07" w:rsidP="005E1F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D5D07">
              <w:rPr>
                <w:rFonts w:ascii="Times New Roman" w:hAnsi="Times New Roman" w:cs="Times New Roman"/>
                <w:sz w:val="28"/>
                <w:szCs w:val="28"/>
              </w:rPr>
              <w:t>1 сентября 1939 г. — 9 мая 1945 г.</w:t>
            </w:r>
          </w:p>
        </w:tc>
        <w:tc>
          <w:tcPr>
            <w:tcW w:w="4673" w:type="dxa"/>
          </w:tcPr>
          <w:p w:rsidR="002D5D07" w:rsidRPr="002D5D07" w:rsidRDefault="002D5D07" w:rsidP="005E1F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D5D07">
              <w:rPr>
                <w:rFonts w:ascii="Times New Roman" w:hAnsi="Times New Roman" w:cs="Times New Roman"/>
                <w:sz w:val="28"/>
                <w:szCs w:val="28"/>
              </w:rPr>
              <w:t>1 сентября 1939 г. — 2 сентября 1945 г.</w:t>
            </w:r>
          </w:p>
        </w:tc>
      </w:tr>
      <w:tr w:rsidR="002D5D07" w:rsidRPr="002D5D07" w:rsidTr="003E42FE">
        <w:tc>
          <w:tcPr>
            <w:tcW w:w="4672" w:type="dxa"/>
          </w:tcPr>
          <w:p w:rsidR="002D5D07" w:rsidRPr="002D5D07" w:rsidRDefault="002D5D07" w:rsidP="005E1F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D5D07">
              <w:rPr>
                <w:rFonts w:ascii="Times New Roman" w:hAnsi="Times New Roman" w:cs="Times New Roman"/>
                <w:sz w:val="28"/>
                <w:szCs w:val="28"/>
              </w:rPr>
              <w:t>22 июня 1941 г. — 9 мая 1945 г.</w:t>
            </w:r>
          </w:p>
        </w:tc>
        <w:tc>
          <w:tcPr>
            <w:tcW w:w="4673" w:type="dxa"/>
          </w:tcPr>
          <w:p w:rsidR="002D5D07" w:rsidRPr="002D5D07" w:rsidRDefault="002D5D07" w:rsidP="005E1F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D5D07">
              <w:rPr>
                <w:rFonts w:ascii="Times New Roman" w:hAnsi="Times New Roman" w:cs="Times New Roman"/>
                <w:sz w:val="28"/>
                <w:szCs w:val="28"/>
              </w:rPr>
              <w:t>22 июня 1941 г. — 2 сентября 1945 г.</w:t>
            </w:r>
          </w:p>
        </w:tc>
      </w:tr>
    </w:tbl>
    <w:p w:rsidR="002D5D07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806803" w:rsidRDefault="0080680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272C43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C43">
        <w:rPr>
          <w:rFonts w:ascii="Times New Roman" w:hAnsi="Times New Roman" w:cs="Times New Roman"/>
          <w:sz w:val="28"/>
          <w:szCs w:val="28"/>
        </w:rPr>
        <w:t>. Какая из битв Великой Отечественной войны относится к периоду коренного перелома: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C43" w:rsidTr="003E42FE">
        <w:tc>
          <w:tcPr>
            <w:tcW w:w="4672" w:type="dxa"/>
          </w:tcPr>
          <w:p w:rsidR="00272C43" w:rsidRDefault="00272C43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оборона Севастополя</w:t>
            </w:r>
          </w:p>
        </w:tc>
        <w:tc>
          <w:tcPr>
            <w:tcW w:w="4673" w:type="dxa"/>
          </w:tcPr>
          <w:p w:rsidR="00272C43" w:rsidRDefault="00272C43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Сталинградская битва</w:t>
            </w:r>
          </w:p>
        </w:tc>
      </w:tr>
      <w:tr w:rsidR="00272C43" w:rsidTr="003E42FE">
        <w:tc>
          <w:tcPr>
            <w:tcW w:w="4672" w:type="dxa"/>
          </w:tcPr>
          <w:p w:rsidR="00272C43" w:rsidRDefault="00272C43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битва под Москвой</w:t>
            </w:r>
          </w:p>
        </w:tc>
        <w:tc>
          <w:tcPr>
            <w:tcW w:w="4673" w:type="dxa"/>
          </w:tcPr>
          <w:p w:rsidR="00272C43" w:rsidRDefault="00272C43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битва за Берлин</w:t>
            </w:r>
          </w:p>
        </w:tc>
      </w:tr>
    </w:tbl>
    <w:p w:rsidR="00272C43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806803" w:rsidRDefault="0080680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Pr="00E172D0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C43">
        <w:rPr>
          <w:rFonts w:ascii="Times New Roman" w:hAnsi="Times New Roman" w:cs="Times New Roman"/>
          <w:sz w:val="28"/>
          <w:szCs w:val="28"/>
        </w:rPr>
        <w:t>. Отметьте с</w:t>
      </w:r>
      <w:r w:rsidR="00E172D0" w:rsidRPr="00E172D0">
        <w:rPr>
          <w:rFonts w:ascii="Times New Roman" w:hAnsi="Times New Roman" w:cs="Times New Roman"/>
          <w:sz w:val="28"/>
          <w:szCs w:val="28"/>
        </w:rPr>
        <w:t>обытие, которое произошло позже других: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C43" w:rsidRPr="00272C43" w:rsidTr="003E42FE">
        <w:tc>
          <w:tcPr>
            <w:tcW w:w="4672" w:type="dxa"/>
          </w:tcPr>
          <w:p w:rsidR="00272C43" w:rsidRPr="00272C43" w:rsidRDefault="00272C43" w:rsidP="00263A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72C43">
              <w:rPr>
                <w:rFonts w:ascii="Times New Roman" w:hAnsi="Times New Roman" w:cs="Times New Roman"/>
                <w:sz w:val="28"/>
                <w:szCs w:val="28"/>
              </w:rPr>
              <w:t>Атлантическая хартия</w:t>
            </w:r>
          </w:p>
        </w:tc>
        <w:tc>
          <w:tcPr>
            <w:tcW w:w="4673" w:type="dxa"/>
          </w:tcPr>
          <w:p w:rsidR="00272C43" w:rsidRPr="00272C43" w:rsidRDefault="00272C43" w:rsidP="00263A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72C43">
              <w:rPr>
                <w:rFonts w:ascii="Times New Roman" w:hAnsi="Times New Roman" w:cs="Times New Roman"/>
                <w:sz w:val="28"/>
                <w:szCs w:val="28"/>
              </w:rPr>
              <w:t>Потсдамская конференция</w:t>
            </w:r>
          </w:p>
        </w:tc>
      </w:tr>
      <w:tr w:rsidR="00272C43" w:rsidRPr="00272C43" w:rsidTr="003E42FE">
        <w:tc>
          <w:tcPr>
            <w:tcW w:w="4672" w:type="dxa"/>
          </w:tcPr>
          <w:p w:rsidR="00272C43" w:rsidRPr="00272C43" w:rsidRDefault="00272C43" w:rsidP="00263A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72C43">
              <w:rPr>
                <w:rFonts w:ascii="Times New Roman" w:hAnsi="Times New Roman" w:cs="Times New Roman"/>
                <w:sz w:val="28"/>
                <w:szCs w:val="28"/>
              </w:rPr>
              <w:t>Тегеранская конференция</w:t>
            </w:r>
          </w:p>
        </w:tc>
        <w:tc>
          <w:tcPr>
            <w:tcW w:w="4673" w:type="dxa"/>
          </w:tcPr>
          <w:p w:rsidR="00272C43" w:rsidRPr="00272C43" w:rsidRDefault="00272C43" w:rsidP="00263A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72C43">
              <w:rPr>
                <w:rFonts w:ascii="Times New Roman" w:hAnsi="Times New Roman" w:cs="Times New Roman"/>
                <w:sz w:val="28"/>
                <w:szCs w:val="28"/>
              </w:rPr>
              <w:t>Ялтинская конференция</w:t>
            </w:r>
          </w:p>
        </w:tc>
      </w:tr>
    </w:tbl>
    <w:p w:rsidR="00272C43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272C43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C43">
        <w:rPr>
          <w:rFonts w:ascii="Times New Roman" w:hAnsi="Times New Roman" w:cs="Times New Roman"/>
          <w:sz w:val="28"/>
          <w:szCs w:val="28"/>
        </w:rPr>
        <w:t xml:space="preserve">. </w:t>
      </w:r>
      <w:r w:rsidR="00E172D0" w:rsidRPr="00E172D0">
        <w:rPr>
          <w:rFonts w:ascii="Times New Roman" w:hAnsi="Times New Roman" w:cs="Times New Roman"/>
          <w:sz w:val="28"/>
          <w:szCs w:val="28"/>
        </w:rPr>
        <w:t>По какому принципу образованы ряды?</w:t>
      </w:r>
    </w:p>
    <w:p w:rsidR="00CD40A2" w:rsidRPr="00E172D0" w:rsidRDefault="00CD40A2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72D0" w:rsidRPr="00E172D0">
        <w:rPr>
          <w:rFonts w:ascii="Times New Roman" w:hAnsi="Times New Roman" w:cs="Times New Roman"/>
          <w:sz w:val="28"/>
          <w:szCs w:val="28"/>
        </w:rPr>
        <w:t>Леня Голиков, Марат Казей, Валя Котик, Зина Портнова</w:t>
      </w:r>
    </w:p>
    <w:p w:rsidR="00272C43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2C43" w:rsidRPr="00E172D0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172D0" w:rsidRPr="00E172D0">
        <w:rPr>
          <w:rFonts w:ascii="Times New Roman" w:hAnsi="Times New Roman" w:cs="Times New Roman"/>
          <w:sz w:val="28"/>
          <w:szCs w:val="28"/>
        </w:rPr>
        <w:t xml:space="preserve"> О. Берггольц, К. Симонов, А. Прокофьев, А. Сурков,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D0" w:rsidRPr="00E172D0">
        <w:rPr>
          <w:rFonts w:ascii="Times New Roman" w:hAnsi="Times New Roman" w:cs="Times New Roman"/>
          <w:sz w:val="28"/>
          <w:szCs w:val="28"/>
        </w:rPr>
        <w:t>А. Твардовский</w:t>
      </w:r>
    </w:p>
    <w:p w:rsidR="00272C43" w:rsidRPr="00E172D0" w:rsidRDefault="00272C4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72D0" w:rsidRDefault="00E172D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 w:rsidRPr="00E1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03" w:rsidRPr="00E172D0" w:rsidRDefault="0080680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C43">
        <w:rPr>
          <w:rFonts w:ascii="Times New Roman" w:hAnsi="Times New Roman" w:cs="Times New Roman"/>
          <w:sz w:val="28"/>
          <w:szCs w:val="28"/>
        </w:rPr>
        <w:t xml:space="preserve">. </w:t>
      </w:r>
      <w:r w:rsidR="00E172D0" w:rsidRPr="00E172D0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272C43">
        <w:rPr>
          <w:rFonts w:ascii="Times New Roman" w:hAnsi="Times New Roman" w:cs="Times New Roman"/>
          <w:sz w:val="28"/>
          <w:szCs w:val="28"/>
        </w:rPr>
        <w:t xml:space="preserve"> между терминами и определениями:</w:t>
      </w:r>
    </w:p>
    <w:p w:rsidR="00A67C35" w:rsidRDefault="00A67C35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67C35" w:rsidTr="00A67C35">
        <w:tc>
          <w:tcPr>
            <w:tcW w:w="4672" w:type="dxa"/>
          </w:tcPr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 xml:space="preserve">геноцид  </w:t>
            </w:r>
          </w:p>
        </w:tc>
        <w:tc>
          <w:tcPr>
            <w:tcW w:w="4673" w:type="dxa"/>
          </w:tcPr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А) руководящая роль какого-либо государства по отношению</w:t>
            </w:r>
          </w:p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к другим странам</w:t>
            </w:r>
          </w:p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35" w:rsidTr="00A67C35">
        <w:tc>
          <w:tcPr>
            <w:tcW w:w="4672" w:type="dxa"/>
          </w:tcPr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 xml:space="preserve">депортация  </w:t>
            </w:r>
          </w:p>
        </w:tc>
        <w:tc>
          <w:tcPr>
            <w:tcW w:w="4673" w:type="dxa"/>
          </w:tcPr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Б) уничтожение определенных групп населения по расовым</w:t>
            </w:r>
          </w:p>
          <w:p w:rsid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национальным и иным мотивам</w:t>
            </w:r>
          </w:p>
        </w:tc>
      </w:tr>
      <w:tr w:rsidR="00A67C35" w:rsidTr="00A67C35">
        <w:tc>
          <w:tcPr>
            <w:tcW w:w="4672" w:type="dxa"/>
          </w:tcPr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гегемония</w:t>
            </w:r>
          </w:p>
        </w:tc>
        <w:tc>
          <w:tcPr>
            <w:tcW w:w="4673" w:type="dxa"/>
          </w:tcPr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) систематическое уничтожение нацистами и их пособниками</w:t>
            </w:r>
          </w:p>
          <w:p w:rsid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значительной части еврейского населения Европы</w:t>
            </w:r>
          </w:p>
        </w:tc>
      </w:tr>
      <w:tr w:rsidR="00A67C35" w:rsidTr="00A67C35">
        <w:tc>
          <w:tcPr>
            <w:tcW w:w="4672" w:type="dxa"/>
          </w:tcPr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эвакуация</w:t>
            </w:r>
          </w:p>
        </w:tc>
        <w:tc>
          <w:tcPr>
            <w:tcW w:w="4673" w:type="dxa"/>
          </w:tcPr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Г) насильственное переселение народов</w:t>
            </w:r>
          </w:p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35" w:rsidTr="00A67C35">
        <w:tc>
          <w:tcPr>
            <w:tcW w:w="4672" w:type="dxa"/>
          </w:tcPr>
          <w:p w:rsidR="00A67C35" w:rsidRPr="00A67C35" w:rsidRDefault="00A67C35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холокост</w:t>
            </w:r>
          </w:p>
        </w:tc>
        <w:tc>
          <w:tcPr>
            <w:tcW w:w="4673" w:type="dxa"/>
          </w:tcPr>
          <w:p w:rsidR="00A67C35" w:rsidRPr="00A67C35" w:rsidRDefault="00A67C35" w:rsidP="00A67C35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организованному 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из городов персонала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ooltip="Экономика" w:history="1">
              <w:r w:rsidRPr="00A67C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экономики</w:t>
              </w:r>
            </w:hyperlink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, прекративших свою работу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Чрезвычайная ситуация" w:history="1">
              <w:r w:rsidRPr="00A67C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чрезвычайной ситуаци</w:t>
              </w:r>
            </w:hyperlink>
            <w:r w:rsidRPr="00A67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A67C35" w:rsidRDefault="00A67C35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806803" w:rsidRDefault="0080680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172D0" w:rsidRPr="00E172D0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7C35">
        <w:rPr>
          <w:rFonts w:ascii="Times New Roman" w:hAnsi="Times New Roman" w:cs="Times New Roman"/>
          <w:sz w:val="28"/>
          <w:szCs w:val="28"/>
        </w:rPr>
        <w:t xml:space="preserve">. </w:t>
      </w:r>
      <w:r w:rsidR="00E172D0" w:rsidRPr="00E172D0">
        <w:rPr>
          <w:rFonts w:ascii="Times New Roman" w:hAnsi="Times New Roman" w:cs="Times New Roman"/>
          <w:sz w:val="28"/>
          <w:szCs w:val="28"/>
        </w:rPr>
        <w:t>В честь какого события</w:t>
      </w:r>
      <w:r w:rsidR="00A67C35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</w:t>
      </w:r>
      <w:r w:rsidR="00E84F07">
        <w:rPr>
          <w:rFonts w:ascii="Times New Roman" w:hAnsi="Times New Roman" w:cs="Times New Roman"/>
          <w:sz w:val="28"/>
          <w:szCs w:val="28"/>
        </w:rPr>
        <w:t>Верховный Главнокомандующий издал</w:t>
      </w:r>
      <w:r w:rsidR="00A67C3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84F07">
        <w:rPr>
          <w:rFonts w:ascii="Times New Roman" w:hAnsi="Times New Roman" w:cs="Times New Roman"/>
          <w:sz w:val="28"/>
          <w:szCs w:val="28"/>
        </w:rPr>
        <w:t>? (Укажите дату, названия события)</w:t>
      </w:r>
    </w:p>
    <w:p w:rsidR="00E172D0" w:rsidRDefault="00E172D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 w:rsidRPr="00E172D0">
        <w:rPr>
          <w:rFonts w:ascii="Times New Roman" w:hAnsi="Times New Roman" w:cs="Times New Roman"/>
          <w:sz w:val="28"/>
          <w:szCs w:val="28"/>
        </w:rPr>
        <w:t>«Сегодня, 5 августа, в 24 часа столица нашей Родины Москва будет салютов</w:t>
      </w:r>
      <w:r w:rsidR="00E84F07">
        <w:rPr>
          <w:rFonts w:ascii="Times New Roman" w:hAnsi="Times New Roman" w:cs="Times New Roman"/>
          <w:sz w:val="28"/>
          <w:szCs w:val="28"/>
        </w:rPr>
        <w:t xml:space="preserve">ать нашим доблестным войскам … </w:t>
      </w:r>
      <w:r w:rsidRPr="00E172D0">
        <w:rPr>
          <w:rFonts w:ascii="Times New Roman" w:hAnsi="Times New Roman" w:cs="Times New Roman"/>
          <w:sz w:val="28"/>
          <w:szCs w:val="28"/>
        </w:rPr>
        <w:t>двенадцатью артиллерийскими залпами из 120 орудий».</w:t>
      </w:r>
    </w:p>
    <w:p w:rsidR="00E84F07" w:rsidRDefault="00E84F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806803" w:rsidRDefault="00806803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E84F07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F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партизанского движения характерно: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D07" w:rsidTr="003E42FE">
        <w:tc>
          <w:tcPr>
            <w:tcW w:w="4672" w:type="dxa"/>
          </w:tcPr>
          <w:p w:rsidR="002D5D07" w:rsidRDefault="002D5D07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взаимодействие основных сил Красной Армии и партизанских отрядов</w:t>
            </w:r>
          </w:p>
        </w:tc>
        <w:tc>
          <w:tcPr>
            <w:tcW w:w="4673" w:type="dxa"/>
          </w:tcPr>
          <w:p w:rsidR="002D5D07" w:rsidRDefault="002D5D07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Отсутствие Центрального штаба партизанского движения</w:t>
            </w:r>
          </w:p>
        </w:tc>
      </w:tr>
      <w:tr w:rsidR="002D5D07" w:rsidTr="003E42FE">
        <w:tc>
          <w:tcPr>
            <w:tcW w:w="4672" w:type="dxa"/>
          </w:tcPr>
          <w:p w:rsidR="002D5D07" w:rsidRDefault="002D5D07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незначительные масштабы движения</w:t>
            </w:r>
          </w:p>
        </w:tc>
        <w:tc>
          <w:tcPr>
            <w:tcW w:w="4673" w:type="dxa"/>
          </w:tcPr>
          <w:p w:rsidR="002D5D07" w:rsidRDefault="002D5D07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создание партизанских отрядов стихийно</w:t>
            </w:r>
          </w:p>
        </w:tc>
      </w:tr>
    </w:tbl>
    <w:p w:rsidR="002D5D07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2D5D07" w:rsidRDefault="002D5D07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Выберите из списка имен тех, кто командовал советскими фронтами в годы Великой Отечественной войны:</w:t>
      </w:r>
    </w:p>
    <w:p w:rsidR="0035591C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Г.К. Жуков, 2) В.М. Молотов, 3) Р.Я. Малиновский, 4) А.М. Василевский, 5) И.В. Сталин, 6) К.К. Рокоссовский, 7) Ф.И. Толбухин, 8) А.М. Матросов, </w:t>
      </w:r>
    </w:p>
    <w:p w:rsidR="002D5D07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9) И.С. Конев</w:t>
      </w:r>
    </w:p>
    <w:p w:rsidR="00431E0E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431E0E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Расположите в хронологическом порядке: </w:t>
      </w:r>
    </w:p>
    <w:p w:rsidR="00431E0E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битва под Москвой, 2) Смоленское сражение, 3) оборона Брестской крепости, 4) Курская битва, 5) операция «Багратион», 6) Сталинградская битва, 7) штурм Кенигсберга</w:t>
      </w:r>
    </w:p>
    <w:p w:rsidR="00431E0E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431E0E" w:rsidRDefault="00431E0E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62328">
        <w:rPr>
          <w:rFonts w:ascii="Times New Roman" w:hAnsi="Times New Roman" w:cs="Times New Roman"/>
          <w:sz w:val="28"/>
          <w:szCs w:val="28"/>
        </w:rPr>
        <w:t>Государственная граница СССР была восстановлена на всем протяжении: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328" w:rsidTr="003E42FE">
        <w:tc>
          <w:tcPr>
            <w:tcW w:w="4672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весной 1944 г.</w:t>
            </w:r>
          </w:p>
        </w:tc>
        <w:tc>
          <w:tcPr>
            <w:tcW w:w="4673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осенью 1944 г.</w:t>
            </w:r>
          </w:p>
        </w:tc>
      </w:tr>
      <w:tr w:rsidR="00362328" w:rsidTr="003E42FE">
        <w:tc>
          <w:tcPr>
            <w:tcW w:w="4672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летом 1944 г.</w:t>
            </w:r>
          </w:p>
        </w:tc>
        <w:tc>
          <w:tcPr>
            <w:tcW w:w="4673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зимой 1945 г.</w:t>
            </w:r>
          </w:p>
        </w:tc>
      </w:tr>
    </w:tbl>
    <w:p w:rsidR="00362328" w:rsidRDefault="00362328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362328" w:rsidRDefault="00362328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362328" w:rsidRDefault="00362328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Перестройку экономики на военный лад характеризует:</w:t>
      </w:r>
    </w:p>
    <w:p w:rsidR="00362328" w:rsidRDefault="00362328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328" w:rsidTr="003E42FE">
        <w:tc>
          <w:tcPr>
            <w:tcW w:w="4672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использование экономической базы Урала и Западной Сибири</w:t>
            </w:r>
          </w:p>
        </w:tc>
        <w:tc>
          <w:tcPr>
            <w:tcW w:w="4673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введение оплаты по труду</w:t>
            </w:r>
          </w:p>
        </w:tc>
      </w:tr>
      <w:tr w:rsidR="00362328" w:rsidTr="003E42FE">
        <w:tc>
          <w:tcPr>
            <w:tcW w:w="4672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массовое закрытие лагерей и освобождение политических заключенных</w:t>
            </w:r>
          </w:p>
        </w:tc>
        <w:tc>
          <w:tcPr>
            <w:tcW w:w="4673" w:type="dxa"/>
          </w:tcPr>
          <w:p w:rsidR="00362328" w:rsidRDefault="00362328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свободный переход на другую работу</w:t>
            </w:r>
          </w:p>
        </w:tc>
      </w:tr>
    </w:tbl>
    <w:p w:rsidR="00362328" w:rsidRDefault="00362328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DD1AF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Второй фронт в Европе был открыт в: 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1AF0" w:rsidTr="003E42FE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1942 г.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1944 г.</w:t>
            </w:r>
          </w:p>
        </w:tc>
      </w:tr>
      <w:tr w:rsidR="00DD1AF0" w:rsidTr="003E42FE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1943 г.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1945 г.</w:t>
            </w:r>
          </w:p>
        </w:tc>
      </w:tr>
    </w:tbl>
    <w:p w:rsidR="00DD1AF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DD1AF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годы Великой Отечественной войны СССР воевал с: 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1AF0" w:rsidTr="003E42FE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Италией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Францией</w:t>
            </w:r>
          </w:p>
        </w:tc>
      </w:tr>
      <w:tr w:rsidR="00DD1AF0" w:rsidTr="003E42FE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Англией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США</w:t>
            </w:r>
          </w:p>
        </w:tc>
      </w:tr>
    </w:tbl>
    <w:p w:rsidR="00DD1AF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DD1AF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После окончания войны в Европе произошли изменения: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1AF0" w:rsidTr="00DD1AF0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территория Восточной Пруссии разделена между Польшей и СССР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Страны Прибалтики присоединены к СССР</w:t>
            </w:r>
          </w:p>
        </w:tc>
      </w:tr>
      <w:tr w:rsidR="00DD1AF0" w:rsidTr="00DD1AF0">
        <w:tc>
          <w:tcPr>
            <w:tcW w:w="4672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Рейнская область присоединена к Франции</w:t>
            </w:r>
          </w:p>
        </w:tc>
        <w:tc>
          <w:tcPr>
            <w:tcW w:w="4673" w:type="dxa"/>
          </w:tcPr>
          <w:p w:rsidR="00DD1AF0" w:rsidRDefault="00DD1AF0" w:rsidP="00E172D0">
            <w:pPr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Западная Украина отделена от СССР</w:t>
            </w:r>
          </w:p>
        </w:tc>
      </w:tr>
    </w:tbl>
    <w:p w:rsidR="00DD1AF0" w:rsidRPr="00E172D0" w:rsidRDefault="00DD1AF0" w:rsidP="00E172D0">
      <w:pPr>
        <w:ind w:left="-567" w:right="283"/>
        <w:jc w:val="left"/>
        <w:rPr>
          <w:rFonts w:ascii="Times New Roman" w:hAnsi="Times New Roman" w:cs="Times New Roman"/>
          <w:sz w:val="28"/>
          <w:szCs w:val="28"/>
        </w:rPr>
      </w:pPr>
    </w:p>
    <w:sectPr w:rsidR="00DD1AF0" w:rsidRPr="00E1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A"/>
    <w:rsid w:val="00272C43"/>
    <w:rsid w:val="002D5D07"/>
    <w:rsid w:val="0035591C"/>
    <w:rsid w:val="00362328"/>
    <w:rsid w:val="003E42FE"/>
    <w:rsid w:val="00431E0E"/>
    <w:rsid w:val="004C539A"/>
    <w:rsid w:val="00501193"/>
    <w:rsid w:val="00806803"/>
    <w:rsid w:val="00823B5A"/>
    <w:rsid w:val="00A67C35"/>
    <w:rsid w:val="00CD40A2"/>
    <w:rsid w:val="00DD1AF0"/>
    <w:rsid w:val="00DD7B3E"/>
    <w:rsid w:val="00E172D0"/>
    <w:rsid w:val="00E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5" Type="http://schemas.openxmlformats.org/officeDocument/2006/relationships/hyperlink" Target="https://ru.wikipedia.org/wiki/%D0%AD%D0%BA%D0%BE%D0%BD%D0%BE%D0%BC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Оксана Ю. Меренкова</cp:lastModifiedBy>
  <cp:revision>8</cp:revision>
  <dcterms:created xsi:type="dcterms:W3CDTF">2015-03-03T09:15:00Z</dcterms:created>
  <dcterms:modified xsi:type="dcterms:W3CDTF">2015-04-01T14:52:00Z</dcterms:modified>
</cp:coreProperties>
</file>